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D1F1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bookmarkStart w:id="1" w:name="_GoBack"/>
      <w:bookmarkEnd w:id="1"/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Муниципальное автономное общеобразовательное учреждение</w:t>
      </w:r>
    </w:p>
    <w:p w14:paraId="5AADD16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«Аромашевская средняя общеобразовательная школа</w:t>
      </w:r>
    </w:p>
    <w:p w14:paraId="59472A6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имени Героя Советского Союза В.Д. Кармацкого»</w:t>
      </w:r>
    </w:p>
    <w:p w14:paraId="1A33281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379585F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E415AD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C473C4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43E05CF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15B3C2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41FAED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E841013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B69A74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F4445AA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4931349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FBA862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УЧЕБНЫЙ ПЛАН</w:t>
      </w:r>
    </w:p>
    <w:p w14:paraId="31B95A1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муниципального автономного общеобразовательного учреждения</w:t>
      </w:r>
    </w:p>
    <w:p w14:paraId="2EC1E89E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«Аромашевская средняя общеобразовательная школа</w:t>
      </w:r>
    </w:p>
    <w:p w14:paraId="6005BB15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имени Героя Советского Союза В.Д. Кармацкого»</w:t>
      </w:r>
    </w:p>
    <w:p w14:paraId="56E6EB9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для обучающихся с интеллектуальными нарушениями (вариант 2)</w:t>
      </w:r>
    </w:p>
    <w:p w14:paraId="73EA082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 2026 – 2027 учебный год</w:t>
      </w:r>
    </w:p>
    <w:p w14:paraId="7448A93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(извлечение из ФАОП ИН)</w:t>
      </w:r>
    </w:p>
    <w:p w14:paraId="2291BC5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(ФГОС ИН от 19.12.2014 № 1599; ФАОП ИН от 22.11.2022 № 1026)</w:t>
      </w:r>
    </w:p>
    <w:p w14:paraId="4BF22E9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4F2356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AF8062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81241B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F70FBD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C7AAE43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97C38E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D9FB36E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2B3880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C768B85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AD36DD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3C28D88C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60842B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5F4F1E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0F0E8F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5525E82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A470DC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2E7A82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C2B2130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DA4DE5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8F1BCE1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с. Аромашево</w:t>
      </w:r>
    </w:p>
    <w:p w14:paraId="1CE7F136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2026</w:t>
      </w:r>
    </w:p>
    <w:p w14:paraId="091D668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47F4296E">
      <w:pPr>
        <w:pStyle w:val="6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Пояснительная записка</w:t>
      </w:r>
    </w:p>
    <w:p w14:paraId="7CE6449D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Учебный план обучающихся с интеллектуальными нарушениями вариант 2 Муниципального автономного общеобразовательного учреждения «Аромашевская средняя общеобразовательная школа имени Героя Советского Союза В.Д. Кармацкого» (далее - учебный план с ИН (В.2) МАОУ «Аромашевская СОШ им. В.Д. Кармацкого») для 1-4, 5-9 классов, реализующих адаптированную основную образовательную программу, соответствующую ФГОС ИН (утверждён приказом Министерства образования и науки РФ от 19 декабря 2014 г. № 1599) фиксирует общий объём нагрузки, максимальный объём аудиторной нагрузки обучающихся,  распределяет учебное время, отводимое на освоение учебных предметов по классам.</w:t>
      </w:r>
    </w:p>
    <w:p w14:paraId="28E32B34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Учебный план является частью адаптированной основной образовательной программы МАОУ «Аромашевская СОШ им. В.Д. Кармацкого», разработанной в соответствии с ФГОС ИН, с учетом Федеральной адаптированной образовательной программы общего образования для обучающихся с интеллектуальными нарушениями, и обеспечивает выполнение санитарно-эпидемиологических требований СП </w:t>
      </w:r>
      <w:bookmarkStart w:id="0" w:name="_Hlk237935439"/>
      <w:r>
        <w:rPr>
          <w:rFonts w:cs="Arial"/>
        </w:rPr>
        <w:t>2.4.2.4283-26</w:t>
      </w:r>
      <w:r>
        <w:rPr>
          <w:rStyle w:val="12"/>
        </w:rPr>
        <w:t xml:space="preserve"> </w:t>
      </w:r>
      <w:bookmarkEnd w:id="0"/>
      <w:r>
        <w:rPr>
          <w:color w:val="000000"/>
        </w:rPr>
        <w:t>и гигиенических нормативов и требований СанПиН 1.2.3685-21.</w:t>
      </w:r>
    </w:p>
    <w:p w14:paraId="2DFD4096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Продолжительность учебного года в 1 классе - 33 учебные недели, во 2-9 классах – 34 учебные недели. </w:t>
      </w:r>
    </w:p>
    <w:p w14:paraId="25A57DBD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Максимальный объем аудиторной нагрузки обучающихся с ИН (В.2) в неделю составляет в 1, 1 доп. классе-21 час, 2-4 классах -23 часа, в 5 классе-29 часов, в 6 - 9 классах - 30 часов.</w:t>
      </w:r>
    </w:p>
    <w:p w14:paraId="11E4030F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Учебный план состоит из двух частей - обязательной части и части, формируемой участниками образовательных отношений. Часть учебного плана, формируемая участниками образовательных отношений, обеспечивает реализацию индивидуальных потребностей обучающихся.</w:t>
      </w:r>
    </w:p>
    <w:p w14:paraId="0125978A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В учебном плане часы из части формируемой участниками образовательных отношений распределены на «речь и альтернативную коммуникацию» по 2 часа в 1 доп. классе и в 1-9 классах,  «математические представления» в 1 доп. классе и в 1-9 классах по  2 часа, «окружающий природный мир» - 1 час во 2-4 классах, «домоводство»   1 час во 2-5 классах и «труд (технология)»    2 часа в  6-9 классах.</w:t>
      </w:r>
    </w:p>
    <w:p w14:paraId="7711222C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  Обучающиеся с интеллектуальными нарушениями в умеренной, тяжелой или глубокой степени, с тяжелыми и множественными нарушениями развития (ТМНР) получают образование по варианту 2 адаптированной основной </w:t>
      </w:r>
      <w:r>
        <w:t xml:space="preserve">общеобразовательной программы, </w:t>
      </w:r>
      <w:r>
        <w:rPr>
          <w:color w:val="000000"/>
        </w:rPr>
        <w:t>на основе которой разрабатывается специальная индивидуальная программа развития (СИПР).</w:t>
      </w:r>
    </w:p>
    <w:p w14:paraId="1830459E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  Для обучающихся с интеллектуальными нарушениями (вариант 2) на коррекционные курсы отводится 6 часов в неделю в 1-4 классах и другие направления внеурочной деятельности 2 часа, в 5-9 классах 8 часов на коррекционные курсы и 1час на другие направления внеурочной деятельности.</w:t>
      </w:r>
    </w:p>
    <w:p w14:paraId="29E691E2">
      <w:pPr>
        <w:spacing w:after="0"/>
        <w:ind w:left="851" w:right="388"/>
        <w:jc w:val="both"/>
        <w:rPr>
          <w:rStyle w:val="12"/>
          <w:rFonts w:ascii="Times New Roman" w:hAnsi="Times New Roman" w:cs="Times New Roman"/>
          <w:sz w:val="24"/>
          <w:szCs w:val="24"/>
        </w:rPr>
      </w:pPr>
      <w:r>
        <w:rPr>
          <w:rStyle w:val="12"/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Style w:val="12"/>
          <w:rFonts w:asciiTheme="majorBidi" w:hAnsiTheme="majorBidi" w:cstheme="majorBidi"/>
          <w:sz w:val="24"/>
          <w:szCs w:val="24"/>
        </w:rPr>
        <w:t>Во 2-8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</w:t>
      </w:r>
      <w:r>
        <w:rPr>
          <w:rStyle w:val="12"/>
          <w:rFonts w:ascii="Times New Roman" w:hAnsi="Times New Roman" w:cs="Times New Roman"/>
          <w:sz w:val="24"/>
          <w:szCs w:val="24"/>
        </w:rPr>
        <w:t xml:space="preserve">  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МАОУ «Аромашевская СОШ им. В.Д. Кармацкого».</w:t>
      </w:r>
    </w:p>
    <w:p w14:paraId="62ABD1B0">
      <w:pPr>
        <w:tabs>
          <w:tab w:val="left" w:pos="13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12"/>
          <w:rFonts w:ascii="Times New Roman" w:hAnsi="Times New Roman" w:cs="Times New Roman"/>
          <w:sz w:val="24"/>
          <w:szCs w:val="24"/>
        </w:rPr>
        <w:tab/>
      </w:r>
      <w:r>
        <w:rPr>
          <w:rStyle w:val="12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качестве промежуточной аттестации выступает оценка результатов освоения СИПР и        </w:t>
      </w:r>
    </w:p>
    <w:p w14:paraId="57C8A3FE">
      <w:pPr>
        <w:tabs>
          <w:tab w:val="left" w:pos="1308"/>
        </w:tabs>
        <w:spacing w:after="0" w:line="240" w:lineRule="auto"/>
        <w:rPr>
          <w:rStyle w:val="12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развития   жизненных компетенций обучающегося по итогам учебного года.</w:t>
      </w:r>
    </w:p>
    <w:p w14:paraId="09B28936">
      <w:pPr>
        <w:tabs>
          <w:tab w:val="left" w:pos="1308"/>
        </w:tabs>
        <w:rPr>
          <w:rFonts w:ascii="Times New Roman" w:hAnsi="Times New Roman" w:cs="Times New Roman"/>
          <w:sz w:val="24"/>
          <w:szCs w:val="24"/>
        </w:rPr>
        <w:sectPr>
          <w:footerReference r:id="rId5" w:type="default"/>
          <w:pgSz w:w="11920" w:h="16850"/>
          <w:pgMar w:top="851" w:right="440" w:bottom="851" w:left="460" w:header="0" w:footer="1055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B8BC1DE">
      <w:pPr>
        <w:jc w:val="both"/>
      </w:pPr>
    </w:p>
    <w:p w14:paraId="2B993AE4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Учебный план</w:t>
      </w:r>
    </w:p>
    <w:p w14:paraId="4E737BBB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2026-2027 учебный год</w:t>
      </w:r>
    </w:p>
    <w:p w14:paraId="3074FD1E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для обучающихся 1-4 классов </w:t>
      </w:r>
    </w:p>
    <w:p w14:paraId="131F3BE5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интеллектуальными нарушениями (Вариант 2)</w:t>
      </w:r>
    </w:p>
    <w:p w14:paraId="30498B6C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МАОУ «Аромашевская СОШ им. В.Д. Кармацкого»</w:t>
      </w:r>
    </w:p>
    <w:p w14:paraId="2AABBC7A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4"/>
        <w:gridCol w:w="5127"/>
        <w:gridCol w:w="612"/>
        <w:gridCol w:w="612"/>
        <w:gridCol w:w="612"/>
        <w:gridCol w:w="612"/>
        <w:gridCol w:w="613"/>
        <w:gridCol w:w="737"/>
      </w:tblGrid>
      <w:tr w14:paraId="2591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196A6638">
            <w:pPr>
              <w:pStyle w:val="7"/>
              <w:jc w:val="center"/>
            </w:pPr>
          </w:p>
        </w:tc>
        <w:tc>
          <w:tcPr>
            <w:tcW w:w="5127" w:type="dxa"/>
            <w:vMerge w:val="restart"/>
          </w:tcPr>
          <w:p w14:paraId="21E03A47">
            <w:pPr>
              <w:pStyle w:val="7"/>
              <w:jc w:val="center"/>
            </w:pPr>
            <w:r>
              <w:t>Учебные предметы (учебные курсы)</w:t>
            </w:r>
          </w:p>
        </w:tc>
        <w:tc>
          <w:tcPr>
            <w:tcW w:w="3061" w:type="dxa"/>
            <w:gridSpan w:val="5"/>
          </w:tcPr>
          <w:p w14:paraId="322877A8">
            <w:pPr>
              <w:pStyle w:val="7"/>
              <w:jc w:val="center"/>
            </w:pPr>
            <w:r>
              <w:t>Количество часов</w:t>
            </w:r>
          </w:p>
        </w:tc>
        <w:tc>
          <w:tcPr>
            <w:tcW w:w="737" w:type="dxa"/>
            <w:vMerge w:val="restart"/>
          </w:tcPr>
          <w:p w14:paraId="558334E8">
            <w:pPr>
              <w:pStyle w:val="7"/>
              <w:jc w:val="center"/>
            </w:pPr>
            <w:r>
              <w:t>Всего</w:t>
            </w:r>
          </w:p>
        </w:tc>
      </w:tr>
      <w:tr w14:paraId="7CFB4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5C5058E1">
            <w:pPr>
              <w:pStyle w:val="7"/>
            </w:pPr>
          </w:p>
        </w:tc>
        <w:tc>
          <w:tcPr>
            <w:tcW w:w="5127" w:type="dxa"/>
            <w:vMerge w:val="continue"/>
          </w:tcPr>
          <w:p w14:paraId="116E89E1">
            <w:pPr>
              <w:pStyle w:val="7"/>
            </w:pPr>
          </w:p>
        </w:tc>
        <w:tc>
          <w:tcPr>
            <w:tcW w:w="612" w:type="dxa"/>
          </w:tcPr>
          <w:p w14:paraId="58AC43EB">
            <w:pPr>
              <w:pStyle w:val="7"/>
              <w:jc w:val="center"/>
            </w:pPr>
            <w:r>
              <w:t>I доп.</w:t>
            </w:r>
          </w:p>
        </w:tc>
        <w:tc>
          <w:tcPr>
            <w:tcW w:w="612" w:type="dxa"/>
          </w:tcPr>
          <w:p w14:paraId="63B67DA3">
            <w:pPr>
              <w:pStyle w:val="7"/>
              <w:jc w:val="center"/>
            </w:pPr>
            <w:r>
              <w:t>I</w:t>
            </w:r>
          </w:p>
        </w:tc>
        <w:tc>
          <w:tcPr>
            <w:tcW w:w="612" w:type="dxa"/>
          </w:tcPr>
          <w:p w14:paraId="6AFECC4D">
            <w:pPr>
              <w:pStyle w:val="7"/>
              <w:jc w:val="center"/>
            </w:pPr>
            <w:r>
              <w:t>II</w:t>
            </w:r>
          </w:p>
        </w:tc>
        <w:tc>
          <w:tcPr>
            <w:tcW w:w="612" w:type="dxa"/>
          </w:tcPr>
          <w:p w14:paraId="4BF08A00">
            <w:pPr>
              <w:pStyle w:val="7"/>
              <w:jc w:val="center"/>
            </w:pPr>
            <w:r>
              <w:t>III</w:t>
            </w:r>
          </w:p>
        </w:tc>
        <w:tc>
          <w:tcPr>
            <w:tcW w:w="613" w:type="dxa"/>
          </w:tcPr>
          <w:p w14:paraId="65EB0EB8">
            <w:pPr>
              <w:pStyle w:val="7"/>
              <w:jc w:val="center"/>
            </w:pPr>
            <w:r>
              <w:t>IV</w:t>
            </w:r>
          </w:p>
        </w:tc>
        <w:tc>
          <w:tcPr>
            <w:tcW w:w="737" w:type="dxa"/>
            <w:vMerge w:val="continue"/>
          </w:tcPr>
          <w:p w14:paraId="05A09831">
            <w:pPr>
              <w:pStyle w:val="7"/>
            </w:pPr>
          </w:p>
        </w:tc>
      </w:tr>
      <w:tr w14:paraId="75336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69" w:type="dxa"/>
            <w:gridSpan w:val="8"/>
          </w:tcPr>
          <w:p w14:paraId="4DD811E5">
            <w:pPr>
              <w:pStyle w:val="7"/>
            </w:pPr>
            <w:r>
              <w:t>Обязательная часть</w:t>
            </w:r>
          </w:p>
        </w:tc>
      </w:tr>
      <w:tr w14:paraId="7359B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50A4DB78">
            <w:pPr>
              <w:pStyle w:val="7"/>
            </w:pPr>
          </w:p>
        </w:tc>
        <w:tc>
          <w:tcPr>
            <w:tcW w:w="5127" w:type="dxa"/>
          </w:tcPr>
          <w:p w14:paraId="5F847750">
            <w:pPr>
              <w:pStyle w:val="7"/>
            </w:pPr>
            <w:r>
              <w:t>Речь и альтернативная коммуникация</w:t>
            </w:r>
          </w:p>
        </w:tc>
        <w:tc>
          <w:tcPr>
            <w:tcW w:w="612" w:type="dxa"/>
          </w:tcPr>
          <w:p w14:paraId="77E22767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3A0E9779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5CD5DCF0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1389D72E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2A10BA15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5EBF7E36">
            <w:pPr>
              <w:pStyle w:val="7"/>
              <w:jc w:val="center"/>
            </w:pPr>
            <w:r>
              <w:t>13</w:t>
            </w:r>
          </w:p>
        </w:tc>
      </w:tr>
      <w:tr w14:paraId="5CFE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547B0E31">
            <w:pPr>
              <w:pStyle w:val="7"/>
            </w:pPr>
          </w:p>
        </w:tc>
        <w:tc>
          <w:tcPr>
            <w:tcW w:w="5127" w:type="dxa"/>
          </w:tcPr>
          <w:p w14:paraId="0FDC4ED6">
            <w:pPr>
              <w:pStyle w:val="7"/>
            </w:pPr>
            <w:r>
              <w:t>Математические представления</w:t>
            </w:r>
          </w:p>
        </w:tc>
        <w:tc>
          <w:tcPr>
            <w:tcW w:w="612" w:type="dxa"/>
          </w:tcPr>
          <w:p w14:paraId="11C923D6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6C709624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363CD545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56CE8B03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4CB7CEDA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42875617">
            <w:pPr>
              <w:pStyle w:val="7"/>
              <w:jc w:val="center"/>
            </w:pPr>
            <w:r>
              <w:t>10</w:t>
            </w:r>
          </w:p>
        </w:tc>
      </w:tr>
      <w:tr w14:paraId="51B35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2AE05F28">
            <w:pPr>
              <w:pStyle w:val="7"/>
            </w:pPr>
          </w:p>
        </w:tc>
        <w:tc>
          <w:tcPr>
            <w:tcW w:w="5127" w:type="dxa"/>
          </w:tcPr>
          <w:p w14:paraId="7CAF5D64">
            <w:pPr>
              <w:pStyle w:val="7"/>
            </w:pPr>
            <w:r>
              <w:t>Окружающий природный мир</w:t>
            </w:r>
          </w:p>
        </w:tc>
        <w:tc>
          <w:tcPr>
            <w:tcW w:w="612" w:type="dxa"/>
          </w:tcPr>
          <w:p w14:paraId="6E9EB9B0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5A469896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615891E0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DE120FC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60BB1885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04A89045">
            <w:pPr>
              <w:pStyle w:val="7"/>
              <w:jc w:val="center"/>
            </w:pPr>
            <w:r>
              <w:t>10</w:t>
            </w:r>
          </w:p>
        </w:tc>
      </w:tr>
      <w:tr w14:paraId="53459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7B9A2C5">
            <w:pPr>
              <w:pStyle w:val="7"/>
            </w:pPr>
          </w:p>
        </w:tc>
        <w:tc>
          <w:tcPr>
            <w:tcW w:w="5127" w:type="dxa"/>
          </w:tcPr>
          <w:p w14:paraId="57A657FA">
            <w:pPr>
              <w:pStyle w:val="7"/>
            </w:pPr>
            <w:r>
              <w:t>Человек</w:t>
            </w:r>
          </w:p>
        </w:tc>
        <w:tc>
          <w:tcPr>
            <w:tcW w:w="612" w:type="dxa"/>
          </w:tcPr>
          <w:p w14:paraId="2389E7B1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7C8A2AEB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5B9D6D5C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41794328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64121C1D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25CD626C">
            <w:pPr>
              <w:pStyle w:val="7"/>
              <w:jc w:val="center"/>
            </w:pPr>
            <w:r>
              <w:t>10</w:t>
            </w:r>
          </w:p>
        </w:tc>
      </w:tr>
      <w:tr w14:paraId="3836B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2F3ADC59">
            <w:pPr>
              <w:pStyle w:val="7"/>
            </w:pPr>
          </w:p>
        </w:tc>
        <w:tc>
          <w:tcPr>
            <w:tcW w:w="5127" w:type="dxa"/>
          </w:tcPr>
          <w:p w14:paraId="0023FE6E">
            <w:pPr>
              <w:pStyle w:val="7"/>
            </w:pPr>
            <w:r>
              <w:t>Домоводство</w:t>
            </w:r>
          </w:p>
        </w:tc>
        <w:tc>
          <w:tcPr>
            <w:tcW w:w="612" w:type="dxa"/>
          </w:tcPr>
          <w:p w14:paraId="7FE468FF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789CF0D3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37CFD659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3B5EEC60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439EE2C3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416E1C0C">
            <w:pPr>
              <w:pStyle w:val="7"/>
              <w:jc w:val="center"/>
            </w:pPr>
            <w:r>
              <w:t>2</w:t>
            </w:r>
          </w:p>
        </w:tc>
      </w:tr>
      <w:tr w14:paraId="32059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271443C4">
            <w:pPr>
              <w:pStyle w:val="7"/>
            </w:pPr>
          </w:p>
        </w:tc>
        <w:tc>
          <w:tcPr>
            <w:tcW w:w="5127" w:type="dxa"/>
          </w:tcPr>
          <w:p w14:paraId="4F787DFC">
            <w:pPr>
              <w:pStyle w:val="7"/>
            </w:pPr>
            <w:r>
              <w:t>Окружающий социальный мир</w:t>
            </w:r>
          </w:p>
        </w:tc>
        <w:tc>
          <w:tcPr>
            <w:tcW w:w="612" w:type="dxa"/>
          </w:tcPr>
          <w:p w14:paraId="5C8606D6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1CC114DD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364A22F3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552B94C0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03F666BD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1ED02419">
            <w:pPr>
              <w:pStyle w:val="7"/>
              <w:jc w:val="center"/>
            </w:pPr>
            <w:r>
              <w:t>5</w:t>
            </w:r>
          </w:p>
        </w:tc>
      </w:tr>
      <w:tr w14:paraId="506E1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1BC54E11">
            <w:pPr>
              <w:pStyle w:val="7"/>
            </w:pPr>
          </w:p>
        </w:tc>
        <w:tc>
          <w:tcPr>
            <w:tcW w:w="5127" w:type="dxa"/>
          </w:tcPr>
          <w:p w14:paraId="7B50B378">
            <w:pPr>
              <w:pStyle w:val="7"/>
            </w:pPr>
            <w:r>
              <w:t>Музыка и движение</w:t>
            </w:r>
          </w:p>
        </w:tc>
        <w:tc>
          <w:tcPr>
            <w:tcW w:w="612" w:type="dxa"/>
          </w:tcPr>
          <w:p w14:paraId="620205DE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02A7F87C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00F45091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37C381E7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625B405E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61C151DA">
            <w:pPr>
              <w:pStyle w:val="7"/>
              <w:jc w:val="center"/>
            </w:pPr>
            <w:r>
              <w:t>10</w:t>
            </w:r>
          </w:p>
        </w:tc>
      </w:tr>
      <w:tr w14:paraId="689A9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2A06FA1A">
            <w:pPr>
              <w:pStyle w:val="7"/>
            </w:pPr>
          </w:p>
        </w:tc>
        <w:tc>
          <w:tcPr>
            <w:tcW w:w="5127" w:type="dxa"/>
          </w:tcPr>
          <w:p w14:paraId="68B56F31">
            <w:pPr>
              <w:pStyle w:val="7"/>
            </w:pPr>
            <w:r>
              <w:t>Изобразительная деятельность</w:t>
            </w:r>
          </w:p>
        </w:tc>
        <w:tc>
          <w:tcPr>
            <w:tcW w:w="612" w:type="dxa"/>
          </w:tcPr>
          <w:p w14:paraId="13778A0A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6BF74FF0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09C28DC5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07C5817B">
            <w:pPr>
              <w:pStyle w:val="7"/>
              <w:jc w:val="center"/>
            </w:pPr>
            <w:r>
              <w:t>3</w:t>
            </w:r>
          </w:p>
        </w:tc>
        <w:tc>
          <w:tcPr>
            <w:tcW w:w="613" w:type="dxa"/>
          </w:tcPr>
          <w:p w14:paraId="3F050707">
            <w:pPr>
              <w:pStyle w:val="7"/>
              <w:jc w:val="center"/>
            </w:pPr>
            <w:r>
              <w:t>3</w:t>
            </w:r>
          </w:p>
        </w:tc>
        <w:tc>
          <w:tcPr>
            <w:tcW w:w="737" w:type="dxa"/>
          </w:tcPr>
          <w:p w14:paraId="3EEB6BFD">
            <w:pPr>
              <w:pStyle w:val="7"/>
              <w:jc w:val="center"/>
            </w:pPr>
            <w:r>
              <w:t>15</w:t>
            </w:r>
          </w:p>
        </w:tc>
      </w:tr>
      <w:tr w14:paraId="0196A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0DB624B2">
            <w:pPr>
              <w:pStyle w:val="7"/>
            </w:pPr>
          </w:p>
        </w:tc>
        <w:tc>
          <w:tcPr>
            <w:tcW w:w="5127" w:type="dxa"/>
          </w:tcPr>
          <w:p w14:paraId="1FAA73EB">
            <w:pPr>
              <w:pStyle w:val="7"/>
            </w:pPr>
            <w:r>
              <w:t>Адаптивная физическая культура</w:t>
            </w:r>
          </w:p>
        </w:tc>
        <w:tc>
          <w:tcPr>
            <w:tcW w:w="612" w:type="dxa"/>
          </w:tcPr>
          <w:p w14:paraId="692DBB23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A711378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7F04AFB1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71D515FB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16B9219E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574B5F5F">
            <w:pPr>
              <w:pStyle w:val="7"/>
              <w:jc w:val="center"/>
            </w:pPr>
            <w:r>
              <w:t>10</w:t>
            </w:r>
          </w:p>
        </w:tc>
      </w:tr>
      <w:tr w14:paraId="59929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0BEFE791">
            <w:pPr>
              <w:pStyle w:val="7"/>
            </w:pPr>
          </w:p>
        </w:tc>
        <w:tc>
          <w:tcPr>
            <w:tcW w:w="5127" w:type="dxa"/>
          </w:tcPr>
          <w:p w14:paraId="0D935509">
            <w:pPr>
              <w:pStyle w:val="7"/>
            </w:pPr>
            <w:r>
              <w:t>Труд (технология)</w:t>
            </w:r>
          </w:p>
        </w:tc>
        <w:tc>
          <w:tcPr>
            <w:tcW w:w="612" w:type="dxa"/>
          </w:tcPr>
          <w:p w14:paraId="6831F174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5F08D3A8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70ACB463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2C912A6F">
            <w:pPr>
              <w:pStyle w:val="7"/>
              <w:jc w:val="center"/>
            </w:pPr>
            <w:r>
              <w:t>-</w:t>
            </w:r>
          </w:p>
        </w:tc>
        <w:tc>
          <w:tcPr>
            <w:tcW w:w="613" w:type="dxa"/>
          </w:tcPr>
          <w:p w14:paraId="5815B086">
            <w:pPr>
              <w:pStyle w:val="7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5321FA77">
            <w:pPr>
              <w:pStyle w:val="7"/>
              <w:jc w:val="center"/>
            </w:pPr>
            <w:r>
              <w:t>-</w:t>
            </w:r>
          </w:p>
        </w:tc>
      </w:tr>
      <w:tr w14:paraId="317EE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6787BD84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612" w:type="dxa"/>
          </w:tcPr>
          <w:p w14:paraId="5D7E57D4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12" w:type="dxa"/>
          </w:tcPr>
          <w:p w14:paraId="52FC48EA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12" w:type="dxa"/>
          </w:tcPr>
          <w:p w14:paraId="33861E3D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12" w:type="dxa"/>
          </w:tcPr>
          <w:p w14:paraId="3B42CCD9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613" w:type="dxa"/>
          </w:tcPr>
          <w:p w14:paraId="0CB96DA3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737" w:type="dxa"/>
          </w:tcPr>
          <w:p w14:paraId="40AFC0A9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</w:t>
            </w:r>
          </w:p>
        </w:tc>
      </w:tr>
      <w:tr w14:paraId="186B5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6B887DAD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612" w:type="dxa"/>
          </w:tcPr>
          <w:p w14:paraId="6E4A46E9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12" w:type="dxa"/>
          </w:tcPr>
          <w:p w14:paraId="328F5C98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12" w:type="dxa"/>
          </w:tcPr>
          <w:p w14:paraId="40E0081D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12" w:type="dxa"/>
          </w:tcPr>
          <w:p w14:paraId="6DA412A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13" w:type="dxa"/>
          </w:tcPr>
          <w:p w14:paraId="4A6C93DE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37" w:type="dxa"/>
          </w:tcPr>
          <w:p w14:paraId="42718796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</w:tr>
      <w:tr w14:paraId="2890B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697A39F4">
            <w:pPr>
              <w:pStyle w:val="7"/>
            </w:pPr>
            <w:r>
              <w:t>Речь и альтернативная коммуникация</w:t>
            </w:r>
          </w:p>
        </w:tc>
        <w:tc>
          <w:tcPr>
            <w:tcW w:w="612" w:type="dxa"/>
          </w:tcPr>
          <w:p w14:paraId="110E44B9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6B6F2314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1A1A71C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5194A5ED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4EAE5D3F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123C2629">
            <w:pPr>
              <w:pStyle w:val="7"/>
              <w:jc w:val="center"/>
            </w:pPr>
            <w:r>
              <w:t>10</w:t>
            </w:r>
          </w:p>
        </w:tc>
      </w:tr>
      <w:tr w14:paraId="44DEE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3001D04">
            <w:pPr>
              <w:pStyle w:val="7"/>
            </w:pPr>
            <w:r>
              <w:t>Математические представления</w:t>
            </w:r>
          </w:p>
        </w:tc>
        <w:tc>
          <w:tcPr>
            <w:tcW w:w="612" w:type="dxa"/>
          </w:tcPr>
          <w:p w14:paraId="4666001D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521F3452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2271B30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014ABB69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2B045CC0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6166EEAB">
            <w:pPr>
              <w:pStyle w:val="7"/>
              <w:jc w:val="center"/>
            </w:pPr>
            <w:r>
              <w:t>10</w:t>
            </w:r>
          </w:p>
        </w:tc>
      </w:tr>
      <w:tr w14:paraId="3D5C1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781B3C0">
            <w:pPr>
              <w:pStyle w:val="7"/>
            </w:pPr>
            <w:r>
              <w:t>Окружающий природный мир</w:t>
            </w:r>
          </w:p>
        </w:tc>
        <w:tc>
          <w:tcPr>
            <w:tcW w:w="612" w:type="dxa"/>
          </w:tcPr>
          <w:p w14:paraId="05D98D91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0618ABBA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7B80ACF3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1277D0D4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199313E2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3A6E87CA">
            <w:pPr>
              <w:pStyle w:val="7"/>
              <w:jc w:val="center"/>
            </w:pPr>
            <w:r>
              <w:t>3</w:t>
            </w:r>
          </w:p>
        </w:tc>
      </w:tr>
      <w:tr w14:paraId="4E4E3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11D874E2">
            <w:pPr>
              <w:pStyle w:val="7"/>
            </w:pPr>
            <w:r>
              <w:t>Домоводство</w:t>
            </w:r>
          </w:p>
        </w:tc>
        <w:tc>
          <w:tcPr>
            <w:tcW w:w="612" w:type="dxa"/>
          </w:tcPr>
          <w:p w14:paraId="3808CFA7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4513136F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07DD5408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50ED6E0E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3FA3DCF0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0C5FB277">
            <w:pPr>
              <w:pStyle w:val="7"/>
              <w:jc w:val="center"/>
            </w:pPr>
            <w:r>
              <w:t>3</w:t>
            </w:r>
          </w:p>
        </w:tc>
      </w:tr>
      <w:tr w14:paraId="4809A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29FECFCA">
            <w:pPr>
              <w:pStyle w:val="7"/>
              <w:jc w:val="both"/>
            </w:pPr>
            <w:r>
              <w:t>Максимально допустимая недельная нагрузка (при 5-дневной учебной неделе) в соответствии с санитарными правилами</w:t>
            </w:r>
          </w:p>
        </w:tc>
        <w:tc>
          <w:tcPr>
            <w:tcW w:w="612" w:type="dxa"/>
          </w:tcPr>
          <w:p w14:paraId="2F763826">
            <w:pPr>
              <w:pStyle w:val="7"/>
              <w:jc w:val="center"/>
            </w:pPr>
            <w:r>
              <w:t>21</w:t>
            </w:r>
          </w:p>
        </w:tc>
        <w:tc>
          <w:tcPr>
            <w:tcW w:w="612" w:type="dxa"/>
          </w:tcPr>
          <w:p w14:paraId="6554D362">
            <w:pPr>
              <w:pStyle w:val="7"/>
              <w:jc w:val="center"/>
            </w:pPr>
            <w:r>
              <w:t>21</w:t>
            </w:r>
          </w:p>
        </w:tc>
        <w:tc>
          <w:tcPr>
            <w:tcW w:w="612" w:type="dxa"/>
          </w:tcPr>
          <w:p w14:paraId="023E3EAE">
            <w:pPr>
              <w:pStyle w:val="7"/>
              <w:jc w:val="center"/>
            </w:pPr>
            <w:r>
              <w:t>23</w:t>
            </w:r>
          </w:p>
        </w:tc>
        <w:tc>
          <w:tcPr>
            <w:tcW w:w="612" w:type="dxa"/>
          </w:tcPr>
          <w:p w14:paraId="28F75827">
            <w:pPr>
              <w:pStyle w:val="7"/>
              <w:jc w:val="center"/>
            </w:pPr>
            <w:r>
              <w:t>23</w:t>
            </w:r>
          </w:p>
        </w:tc>
        <w:tc>
          <w:tcPr>
            <w:tcW w:w="613" w:type="dxa"/>
          </w:tcPr>
          <w:p w14:paraId="33FD99D3">
            <w:pPr>
              <w:pStyle w:val="7"/>
              <w:jc w:val="center"/>
            </w:pPr>
            <w:r>
              <w:t>23</w:t>
            </w:r>
          </w:p>
        </w:tc>
        <w:tc>
          <w:tcPr>
            <w:tcW w:w="737" w:type="dxa"/>
          </w:tcPr>
          <w:p w14:paraId="23031356">
            <w:pPr>
              <w:pStyle w:val="7"/>
              <w:jc w:val="center"/>
            </w:pPr>
            <w:r>
              <w:t>111</w:t>
            </w:r>
          </w:p>
        </w:tc>
      </w:tr>
      <w:tr w14:paraId="3EBB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BD438CA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Внеурочная деятельность:</w:t>
            </w:r>
          </w:p>
        </w:tc>
        <w:tc>
          <w:tcPr>
            <w:tcW w:w="612" w:type="dxa"/>
          </w:tcPr>
          <w:p w14:paraId="779397AA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12" w:type="dxa"/>
          </w:tcPr>
          <w:p w14:paraId="742E3F61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12" w:type="dxa"/>
          </w:tcPr>
          <w:p w14:paraId="2D42585C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12" w:type="dxa"/>
          </w:tcPr>
          <w:p w14:paraId="65449F74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13" w:type="dxa"/>
          </w:tcPr>
          <w:p w14:paraId="14A623C6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37" w:type="dxa"/>
          </w:tcPr>
          <w:p w14:paraId="44B7155B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14:paraId="674A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2CDE2210">
            <w:pPr>
              <w:pStyle w:val="7"/>
              <w:ind w:left="283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Коррекционные курсы, в том числе:</w:t>
            </w:r>
          </w:p>
        </w:tc>
        <w:tc>
          <w:tcPr>
            <w:tcW w:w="612" w:type="dxa"/>
          </w:tcPr>
          <w:p w14:paraId="60CD88CA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612" w:type="dxa"/>
          </w:tcPr>
          <w:p w14:paraId="4805AA70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612" w:type="dxa"/>
          </w:tcPr>
          <w:p w14:paraId="1C686A99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612" w:type="dxa"/>
          </w:tcPr>
          <w:p w14:paraId="6CCE363D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613" w:type="dxa"/>
          </w:tcPr>
          <w:p w14:paraId="3E03A704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737" w:type="dxa"/>
          </w:tcPr>
          <w:p w14:paraId="2D2B0AD0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30</w:t>
            </w:r>
          </w:p>
        </w:tc>
      </w:tr>
      <w:tr w14:paraId="11AC6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37E2930">
            <w:pPr>
              <w:pStyle w:val="7"/>
              <w:ind w:left="283"/>
            </w:pPr>
            <w:r>
              <w:t>"Сенсорное развитие"</w:t>
            </w:r>
          </w:p>
        </w:tc>
        <w:tc>
          <w:tcPr>
            <w:tcW w:w="612" w:type="dxa"/>
          </w:tcPr>
          <w:p w14:paraId="09FEF659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53D7AFE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72A420C3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D89C56A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49672EA0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16749608">
            <w:pPr>
              <w:pStyle w:val="7"/>
              <w:jc w:val="center"/>
            </w:pPr>
            <w:r>
              <w:t>10</w:t>
            </w:r>
          </w:p>
        </w:tc>
      </w:tr>
      <w:tr w14:paraId="4A0BD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1DC1D335">
            <w:pPr>
              <w:pStyle w:val="7"/>
              <w:ind w:left="283"/>
            </w:pPr>
            <w:r>
              <w:t>"Предметно-практические действия"</w:t>
            </w:r>
          </w:p>
        </w:tc>
        <w:tc>
          <w:tcPr>
            <w:tcW w:w="612" w:type="dxa"/>
          </w:tcPr>
          <w:p w14:paraId="2FD05612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6682C4C2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41C3269C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76AD0A3B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676E7849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1409764B">
            <w:pPr>
              <w:pStyle w:val="7"/>
              <w:jc w:val="center"/>
            </w:pPr>
            <w:r>
              <w:t>5</w:t>
            </w:r>
          </w:p>
        </w:tc>
      </w:tr>
      <w:tr w14:paraId="46707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429EBA06">
            <w:pPr>
              <w:pStyle w:val="7"/>
              <w:ind w:left="283"/>
            </w:pPr>
            <w:r>
              <w:t>"Двигательное развитие"</w:t>
            </w:r>
          </w:p>
        </w:tc>
        <w:tc>
          <w:tcPr>
            <w:tcW w:w="612" w:type="dxa"/>
          </w:tcPr>
          <w:p w14:paraId="5E535D55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3F3067F6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3F11194A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0E040C52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4C59507F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19720682">
            <w:pPr>
              <w:pStyle w:val="7"/>
              <w:jc w:val="center"/>
            </w:pPr>
            <w:r>
              <w:t>5</w:t>
            </w:r>
          </w:p>
        </w:tc>
      </w:tr>
      <w:tr w14:paraId="14BE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47355893">
            <w:pPr>
              <w:pStyle w:val="7"/>
              <w:rPr>
                <w:b/>
                <w:bCs/>
              </w:rPr>
            </w:pPr>
            <w:r>
              <w:t>"Альтернативная коммуникация"</w:t>
            </w:r>
          </w:p>
        </w:tc>
        <w:tc>
          <w:tcPr>
            <w:tcW w:w="612" w:type="dxa"/>
          </w:tcPr>
          <w:p w14:paraId="6493D0B3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2" w:type="dxa"/>
          </w:tcPr>
          <w:p w14:paraId="15BA3FF1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2" w:type="dxa"/>
          </w:tcPr>
          <w:p w14:paraId="2533BD05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2" w:type="dxa"/>
          </w:tcPr>
          <w:p w14:paraId="4CE732B2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3" w:type="dxa"/>
          </w:tcPr>
          <w:p w14:paraId="5C90B440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37" w:type="dxa"/>
          </w:tcPr>
          <w:p w14:paraId="365FD012">
            <w:pPr>
              <w:pStyle w:val="7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14:paraId="0C09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6D3F61CA">
            <w:pPr>
              <w:pStyle w:val="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612" w:type="dxa"/>
          </w:tcPr>
          <w:p w14:paraId="33976DAE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612" w:type="dxa"/>
          </w:tcPr>
          <w:p w14:paraId="53578A3F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612" w:type="dxa"/>
          </w:tcPr>
          <w:p w14:paraId="605F6B27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612" w:type="dxa"/>
          </w:tcPr>
          <w:p w14:paraId="479E8FF5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613" w:type="dxa"/>
          </w:tcPr>
          <w:p w14:paraId="29058D36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737" w:type="dxa"/>
          </w:tcPr>
          <w:p w14:paraId="550716F9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</w:t>
            </w:r>
          </w:p>
        </w:tc>
      </w:tr>
      <w:tr w14:paraId="23A5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  <w:vAlign w:val="center"/>
          </w:tcPr>
          <w:p w14:paraId="66583EBB">
            <w:pPr>
              <w:pStyle w:val="7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«Разговоры о важном»</w:t>
            </w:r>
          </w:p>
        </w:tc>
        <w:tc>
          <w:tcPr>
            <w:tcW w:w="612" w:type="dxa"/>
            <w:vAlign w:val="center"/>
          </w:tcPr>
          <w:p w14:paraId="626B6F36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12" w:type="dxa"/>
            <w:vAlign w:val="center"/>
          </w:tcPr>
          <w:p w14:paraId="4E965E4E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12" w:type="dxa"/>
            <w:vAlign w:val="center"/>
          </w:tcPr>
          <w:p w14:paraId="79ACC18E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12" w:type="dxa"/>
            <w:vAlign w:val="center"/>
          </w:tcPr>
          <w:p w14:paraId="738A6203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13" w:type="dxa"/>
            <w:vAlign w:val="center"/>
          </w:tcPr>
          <w:p w14:paraId="1EDF0FFE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37" w:type="dxa"/>
          </w:tcPr>
          <w:p w14:paraId="6E754356">
            <w:pPr>
              <w:pStyle w:val="7"/>
              <w:jc w:val="center"/>
            </w:pPr>
            <w:r>
              <w:t>5</w:t>
            </w:r>
          </w:p>
        </w:tc>
      </w:tr>
      <w:tr w14:paraId="5507D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7A60164">
            <w:pPr>
              <w:pStyle w:val="7"/>
              <w:rPr>
                <w:b/>
                <w:bCs/>
                <w:i/>
                <w:iCs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612" w:type="dxa"/>
          </w:tcPr>
          <w:p w14:paraId="169044EE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2" w:type="dxa"/>
          </w:tcPr>
          <w:p w14:paraId="37B10BA5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2" w:type="dxa"/>
          </w:tcPr>
          <w:p w14:paraId="1E1880BA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2" w:type="dxa"/>
          </w:tcPr>
          <w:p w14:paraId="2D0F137F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3" w:type="dxa"/>
            <w:vAlign w:val="center"/>
          </w:tcPr>
          <w:p w14:paraId="366BC442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37" w:type="dxa"/>
          </w:tcPr>
          <w:p w14:paraId="5F54D8A3">
            <w:pPr>
              <w:pStyle w:val="7"/>
              <w:jc w:val="center"/>
            </w:pPr>
            <w:r>
              <w:t>5</w:t>
            </w:r>
          </w:p>
        </w:tc>
      </w:tr>
      <w:tr w14:paraId="30E0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405EDC33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612" w:type="dxa"/>
          </w:tcPr>
          <w:p w14:paraId="12325E3B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612" w:type="dxa"/>
          </w:tcPr>
          <w:p w14:paraId="3155BEC6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612" w:type="dxa"/>
          </w:tcPr>
          <w:p w14:paraId="41847464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612" w:type="dxa"/>
          </w:tcPr>
          <w:p w14:paraId="1171FE9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613" w:type="dxa"/>
          </w:tcPr>
          <w:p w14:paraId="5D40ADA9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737" w:type="dxa"/>
          </w:tcPr>
          <w:p w14:paraId="15531F30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151</w:t>
            </w:r>
          </w:p>
        </w:tc>
      </w:tr>
    </w:tbl>
    <w:p w14:paraId="458CC67E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658ADB04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Учебный план</w:t>
      </w:r>
    </w:p>
    <w:p w14:paraId="7684F017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2026-2027 учебный год</w:t>
      </w:r>
    </w:p>
    <w:p w14:paraId="1B01134E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для обучающихся 5-9 классов </w:t>
      </w:r>
    </w:p>
    <w:p w14:paraId="134E4B90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интеллектуальными нарушениями (Вариант 2)</w:t>
      </w:r>
    </w:p>
    <w:p w14:paraId="3DB59DF1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МАОУ «Аромашевская СОШ им. В.Д. Кармацкого»</w:t>
      </w:r>
    </w:p>
    <w:p w14:paraId="7B78FD17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4"/>
        <w:gridCol w:w="5127"/>
        <w:gridCol w:w="612"/>
        <w:gridCol w:w="612"/>
        <w:gridCol w:w="612"/>
        <w:gridCol w:w="612"/>
        <w:gridCol w:w="613"/>
        <w:gridCol w:w="737"/>
      </w:tblGrid>
      <w:tr w14:paraId="33EE4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6B9253B0">
            <w:pPr>
              <w:pStyle w:val="7"/>
              <w:jc w:val="center"/>
            </w:pPr>
          </w:p>
        </w:tc>
        <w:tc>
          <w:tcPr>
            <w:tcW w:w="5127" w:type="dxa"/>
            <w:vMerge w:val="restart"/>
          </w:tcPr>
          <w:p w14:paraId="67A17C59">
            <w:pPr>
              <w:pStyle w:val="7"/>
              <w:jc w:val="center"/>
            </w:pPr>
            <w:r>
              <w:t>Учебные предметы (учебные курсы)</w:t>
            </w:r>
          </w:p>
        </w:tc>
        <w:tc>
          <w:tcPr>
            <w:tcW w:w="3061" w:type="dxa"/>
            <w:gridSpan w:val="5"/>
          </w:tcPr>
          <w:p w14:paraId="392C5473">
            <w:pPr>
              <w:pStyle w:val="7"/>
              <w:jc w:val="center"/>
            </w:pPr>
            <w:r>
              <w:t>Количество часов в неделю</w:t>
            </w:r>
          </w:p>
        </w:tc>
        <w:tc>
          <w:tcPr>
            <w:tcW w:w="737" w:type="dxa"/>
            <w:vMerge w:val="restart"/>
          </w:tcPr>
          <w:p w14:paraId="74B08BC0">
            <w:pPr>
              <w:pStyle w:val="7"/>
              <w:jc w:val="center"/>
            </w:pPr>
            <w:r>
              <w:t>Всего</w:t>
            </w:r>
          </w:p>
        </w:tc>
      </w:tr>
      <w:tr w14:paraId="46F4D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57E64A3B">
            <w:pPr>
              <w:pStyle w:val="7"/>
            </w:pPr>
          </w:p>
        </w:tc>
        <w:tc>
          <w:tcPr>
            <w:tcW w:w="5127" w:type="dxa"/>
            <w:vMerge w:val="continue"/>
          </w:tcPr>
          <w:p w14:paraId="38BA960C">
            <w:pPr>
              <w:pStyle w:val="7"/>
            </w:pPr>
          </w:p>
        </w:tc>
        <w:tc>
          <w:tcPr>
            <w:tcW w:w="612" w:type="dxa"/>
          </w:tcPr>
          <w:p w14:paraId="691B1150">
            <w:pPr>
              <w:pStyle w:val="7"/>
              <w:jc w:val="center"/>
            </w:pPr>
            <w:r>
              <w:t>V</w:t>
            </w:r>
          </w:p>
        </w:tc>
        <w:tc>
          <w:tcPr>
            <w:tcW w:w="612" w:type="dxa"/>
          </w:tcPr>
          <w:p w14:paraId="4E742ACA">
            <w:pPr>
              <w:pStyle w:val="7"/>
              <w:jc w:val="center"/>
            </w:pPr>
            <w:r>
              <w:t>VI</w:t>
            </w:r>
          </w:p>
        </w:tc>
        <w:tc>
          <w:tcPr>
            <w:tcW w:w="612" w:type="dxa"/>
          </w:tcPr>
          <w:p w14:paraId="599A6378">
            <w:pPr>
              <w:pStyle w:val="7"/>
              <w:jc w:val="center"/>
            </w:pPr>
            <w:r>
              <w:t>VII</w:t>
            </w:r>
          </w:p>
        </w:tc>
        <w:tc>
          <w:tcPr>
            <w:tcW w:w="612" w:type="dxa"/>
          </w:tcPr>
          <w:p w14:paraId="12E6D581">
            <w:pPr>
              <w:pStyle w:val="7"/>
              <w:jc w:val="center"/>
            </w:pPr>
            <w:r>
              <w:t>VIII</w:t>
            </w:r>
          </w:p>
        </w:tc>
        <w:tc>
          <w:tcPr>
            <w:tcW w:w="613" w:type="dxa"/>
          </w:tcPr>
          <w:p w14:paraId="3C996059">
            <w:pPr>
              <w:pStyle w:val="7"/>
              <w:jc w:val="center"/>
            </w:pPr>
            <w:r>
              <w:t>IX</w:t>
            </w:r>
          </w:p>
        </w:tc>
        <w:tc>
          <w:tcPr>
            <w:tcW w:w="737" w:type="dxa"/>
            <w:vMerge w:val="continue"/>
          </w:tcPr>
          <w:p w14:paraId="63120FCB">
            <w:pPr>
              <w:pStyle w:val="7"/>
            </w:pPr>
          </w:p>
        </w:tc>
      </w:tr>
      <w:tr w14:paraId="35F05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69" w:type="dxa"/>
            <w:gridSpan w:val="8"/>
          </w:tcPr>
          <w:p w14:paraId="3A67A9F8">
            <w:pPr>
              <w:pStyle w:val="7"/>
            </w:pPr>
            <w:r>
              <w:t>Обязательная часть</w:t>
            </w:r>
          </w:p>
        </w:tc>
      </w:tr>
      <w:tr w14:paraId="670F1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60F101C6">
            <w:pPr>
              <w:pStyle w:val="7"/>
            </w:pPr>
          </w:p>
        </w:tc>
        <w:tc>
          <w:tcPr>
            <w:tcW w:w="5127" w:type="dxa"/>
          </w:tcPr>
          <w:p w14:paraId="18DDEF36">
            <w:pPr>
              <w:pStyle w:val="7"/>
            </w:pPr>
            <w:r>
              <w:t>Речь и альтернативная коммуникация</w:t>
            </w:r>
          </w:p>
        </w:tc>
        <w:tc>
          <w:tcPr>
            <w:tcW w:w="612" w:type="dxa"/>
          </w:tcPr>
          <w:p w14:paraId="152E9BC6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381AB467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7387931B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33235BC9">
            <w:pPr>
              <w:pStyle w:val="7"/>
              <w:jc w:val="center"/>
            </w:pPr>
            <w:r>
              <w:t>3</w:t>
            </w:r>
          </w:p>
        </w:tc>
        <w:tc>
          <w:tcPr>
            <w:tcW w:w="613" w:type="dxa"/>
          </w:tcPr>
          <w:p w14:paraId="6E84F3ED">
            <w:pPr>
              <w:pStyle w:val="7"/>
              <w:jc w:val="center"/>
            </w:pPr>
            <w:r>
              <w:t>3</w:t>
            </w:r>
          </w:p>
        </w:tc>
        <w:tc>
          <w:tcPr>
            <w:tcW w:w="737" w:type="dxa"/>
          </w:tcPr>
          <w:p w14:paraId="7D8EB6FE">
            <w:pPr>
              <w:pStyle w:val="7"/>
              <w:jc w:val="center"/>
            </w:pPr>
            <w:r>
              <w:t>15</w:t>
            </w:r>
          </w:p>
        </w:tc>
      </w:tr>
      <w:tr w14:paraId="40E8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49F2ED09">
            <w:pPr>
              <w:pStyle w:val="7"/>
            </w:pPr>
          </w:p>
        </w:tc>
        <w:tc>
          <w:tcPr>
            <w:tcW w:w="5127" w:type="dxa"/>
          </w:tcPr>
          <w:p w14:paraId="077C5507">
            <w:pPr>
              <w:pStyle w:val="7"/>
            </w:pPr>
            <w:r>
              <w:t>Математические представления</w:t>
            </w:r>
          </w:p>
        </w:tc>
        <w:tc>
          <w:tcPr>
            <w:tcW w:w="612" w:type="dxa"/>
          </w:tcPr>
          <w:p w14:paraId="47D6B074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23C33DA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A9DE047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05B1D279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11E414CC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75FE895B">
            <w:pPr>
              <w:pStyle w:val="7"/>
              <w:jc w:val="center"/>
            </w:pPr>
            <w:r>
              <w:t>10</w:t>
            </w:r>
          </w:p>
        </w:tc>
      </w:tr>
      <w:tr w14:paraId="6C75F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3059140D">
            <w:pPr>
              <w:pStyle w:val="7"/>
            </w:pPr>
          </w:p>
        </w:tc>
        <w:tc>
          <w:tcPr>
            <w:tcW w:w="5127" w:type="dxa"/>
          </w:tcPr>
          <w:p w14:paraId="64630ACA">
            <w:pPr>
              <w:pStyle w:val="7"/>
            </w:pPr>
            <w:r>
              <w:t>Окружающий природный мир</w:t>
            </w:r>
          </w:p>
        </w:tc>
        <w:tc>
          <w:tcPr>
            <w:tcW w:w="612" w:type="dxa"/>
          </w:tcPr>
          <w:p w14:paraId="46A1DFF1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4B19045B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9C8EECD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4C7DFCD9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1859EA86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4C86DA6A">
            <w:pPr>
              <w:pStyle w:val="7"/>
              <w:jc w:val="center"/>
            </w:pPr>
            <w:r>
              <w:t>10</w:t>
            </w:r>
          </w:p>
        </w:tc>
      </w:tr>
      <w:tr w14:paraId="27E18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0470908F">
            <w:pPr>
              <w:pStyle w:val="7"/>
            </w:pPr>
          </w:p>
        </w:tc>
        <w:tc>
          <w:tcPr>
            <w:tcW w:w="5127" w:type="dxa"/>
          </w:tcPr>
          <w:p w14:paraId="6D666A87">
            <w:pPr>
              <w:pStyle w:val="7"/>
            </w:pPr>
            <w:r>
              <w:t>Человек</w:t>
            </w:r>
          </w:p>
        </w:tc>
        <w:tc>
          <w:tcPr>
            <w:tcW w:w="612" w:type="dxa"/>
          </w:tcPr>
          <w:p w14:paraId="0D11C02C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7D0606A9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6B3A87D0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3F7931AC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277357BF">
            <w:pPr>
              <w:pStyle w:val="7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0EFA0013">
            <w:pPr>
              <w:pStyle w:val="7"/>
              <w:jc w:val="center"/>
            </w:pPr>
            <w:r>
              <w:t>5</w:t>
            </w:r>
          </w:p>
        </w:tc>
      </w:tr>
      <w:tr w14:paraId="3AB0A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265FBD4">
            <w:pPr>
              <w:pStyle w:val="7"/>
            </w:pPr>
          </w:p>
        </w:tc>
        <w:tc>
          <w:tcPr>
            <w:tcW w:w="5127" w:type="dxa"/>
          </w:tcPr>
          <w:p w14:paraId="6D7AAA30">
            <w:pPr>
              <w:pStyle w:val="7"/>
            </w:pPr>
            <w:r>
              <w:t>Домоводство</w:t>
            </w:r>
          </w:p>
        </w:tc>
        <w:tc>
          <w:tcPr>
            <w:tcW w:w="612" w:type="dxa"/>
          </w:tcPr>
          <w:p w14:paraId="15DFD9CB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47B2F904">
            <w:pPr>
              <w:pStyle w:val="7"/>
              <w:jc w:val="center"/>
            </w:pPr>
            <w:r>
              <w:t>5</w:t>
            </w:r>
          </w:p>
        </w:tc>
        <w:tc>
          <w:tcPr>
            <w:tcW w:w="612" w:type="dxa"/>
          </w:tcPr>
          <w:p w14:paraId="3807F81A">
            <w:pPr>
              <w:pStyle w:val="7"/>
              <w:jc w:val="center"/>
            </w:pPr>
            <w:r>
              <w:t>5</w:t>
            </w:r>
          </w:p>
        </w:tc>
        <w:tc>
          <w:tcPr>
            <w:tcW w:w="612" w:type="dxa"/>
          </w:tcPr>
          <w:p w14:paraId="24C5DBA2">
            <w:pPr>
              <w:pStyle w:val="7"/>
              <w:jc w:val="center"/>
            </w:pPr>
            <w:r>
              <w:t>5</w:t>
            </w:r>
          </w:p>
        </w:tc>
        <w:tc>
          <w:tcPr>
            <w:tcW w:w="613" w:type="dxa"/>
          </w:tcPr>
          <w:p w14:paraId="558795B1">
            <w:pPr>
              <w:pStyle w:val="7"/>
              <w:jc w:val="center"/>
            </w:pPr>
            <w:r>
              <w:t>5</w:t>
            </w:r>
          </w:p>
        </w:tc>
        <w:tc>
          <w:tcPr>
            <w:tcW w:w="737" w:type="dxa"/>
          </w:tcPr>
          <w:p w14:paraId="4D8677D9">
            <w:pPr>
              <w:pStyle w:val="7"/>
              <w:jc w:val="center"/>
            </w:pPr>
            <w:r>
              <w:t>23</w:t>
            </w:r>
          </w:p>
        </w:tc>
      </w:tr>
      <w:tr w14:paraId="0A4A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25883BB3">
            <w:pPr>
              <w:pStyle w:val="7"/>
            </w:pPr>
          </w:p>
        </w:tc>
        <w:tc>
          <w:tcPr>
            <w:tcW w:w="5127" w:type="dxa"/>
          </w:tcPr>
          <w:p w14:paraId="76670828">
            <w:pPr>
              <w:pStyle w:val="7"/>
            </w:pPr>
            <w:r>
              <w:t>Окружающий социальный мир</w:t>
            </w:r>
          </w:p>
        </w:tc>
        <w:tc>
          <w:tcPr>
            <w:tcW w:w="612" w:type="dxa"/>
          </w:tcPr>
          <w:p w14:paraId="69B0E755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42A78B02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308CB17B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08188C9">
            <w:pPr>
              <w:pStyle w:val="7"/>
              <w:jc w:val="center"/>
            </w:pPr>
            <w:r>
              <w:t>3</w:t>
            </w:r>
          </w:p>
        </w:tc>
        <w:tc>
          <w:tcPr>
            <w:tcW w:w="613" w:type="dxa"/>
          </w:tcPr>
          <w:p w14:paraId="24695D57">
            <w:pPr>
              <w:pStyle w:val="7"/>
              <w:jc w:val="center"/>
            </w:pPr>
            <w:r>
              <w:t>3</w:t>
            </w:r>
          </w:p>
        </w:tc>
        <w:tc>
          <w:tcPr>
            <w:tcW w:w="737" w:type="dxa"/>
          </w:tcPr>
          <w:p w14:paraId="792E8FAB">
            <w:pPr>
              <w:pStyle w:val="7"/>
              <w:jc w:val="center"/>
            </w:pPr>
            <w:r>
              <w:t>12</w:t>
            </w:r>
          </w:p>
        </w:tc>
      </w:tr>
      <w:tr w14:paraId="23DC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6A394684">
            <w:pPr>
              <w:pStyle w:val="7"/>
            </w:pPr>
          </w:p>
        </w:tc>
        <w:tc>
          <w:tcPr>
            <w:tcW w:w="5127" w:type="dxa"/>
          </w:tcPr>
          <w:p w14:paraId="32531BB5">
            <w:pPr>
              <w:pStyle w:val="7"/>
            </w:pPr>
            <w:r>
              <w:t>Музыка и движение</w:t>
            </w:r>
          </w:p>
        </w:tc>
        <w:tc>
          <w:tcPr>
            <w:tcW w:w="612" w:type="dxa"/>
          </w:tcPr>
          <w:p w14:paraId="395ABBDB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68E596E0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4AD9F2CE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644A41A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32583610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7D1EDBA0">
            <w:pPr>
              <w:pStyle w:val="7"/>
              <w:jc w:val="center"/>
            </w:pPr>
            <w:r>
              <w:t>11</w:t>
            </w:r>
          </w:p>
        </w:tc>
      </w:tr>
      <w:tr w14:paraId="6CCC3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5DE0B505">
            <w:pPr>
              <w:pStyle w:val="7"/>
            </w:pPr>
          </w:p>
        </w:tc>
        <w:tc>
          <w:tcPr>
            <w:tcW w:w="5127" w:type="dxa"/>
          </w:tcPr>
          <w:p w14:paraId="108D7243">
            <w:pPr>
              <w:pStyle w:val="7"/>
            </w:pPr>
            <w:r>
              <w:t>Изобразительная деятельность</w:t>
            </w:r>
          </w:p>
        </w:tc>
        <w:tc>
          <w:tcPr>
            <w:tcW w:w="612" w:type="dxa"/>
          </w:tcPr>
          <w:p w14:paraId="1D6527F8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4CBB0E57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3F21F0C1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141DEB17">
            <w:pPr>
              <w:pStyle w:val="7"/>
              <w:jc w:val="center"/>
            </w:pPr>
            <w:r>
              <w:t>-</w:t>
            </w:r>
          </w:p>
        </w:tc>
        <w:tc>
          <w:tcPr>
            <w:tcW w:w="613" w:type="dxa"/>
          </w:tcPr>
          <w:p w14:paraId="5AD09610">
            <w:pPr>
              <w:pStyle w:val="7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0F19D34F">
            <w:pPr>
              <w:pStyle w:val="7"/>
              <w:jc w:val="center"/>
            </w:pPr>
            <w:r>
              <w:t>9</w:t>
            </w:r>
          </w:p>
        </w:tc>
      </w:tr>
      <w:tr w14:paraId="58CCD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72254A65">
            <w:pPr>
              <w:pStyle w:val="7"/>
            </w:pPr>
          </w:p>
        </w:tc>
        <w:tc>
          <w:tcPr>
            <w:tcW w:w="5127" w:type="dxa"/>
          </w:tcPr>
          <w:p w14:paraId="1BA3F29D">
            <w:pPr>
              <w:pStyle w:val="7"/>
            </w:pPr>
            <w:r>
              <w:t>Адаптивная физическая культура</w:t>
            </w:r>
          </w:p>
        </w:tc>
        <w:tc>
          <w:tcPr>
            <w:tcW w:w="612" w:type="dxa"/>
          </w:tcPr>
          <w:p w14:paraId="7B9F367E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25FA683A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27D34A4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68593A90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42288EFD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2902503C">
            <w:pPr>
              <w:pStyle w:val="7"/>
              <w:jc w:val="center"/>
            </w:pPr>
            <w:r>
              <w:t>11</w:t>
            </w:r>
          </w:p>
        </w:tc>
      </w:tr>
      <w:tr w14:paraId="01523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46413C82">
            <w:pPr>
              <w:pStyle w:val="7"/>
            </w:pPr>
          </w:p>
        </w:tc>
        <w:tc>
          <w:tcPr>
            <w:tcW w:w="5127" w:type="dxa"/>
          </w:tcPr>
          <w:p w14:paraId="4FBB3299">
            <w:pPr>
              <w:pStyle w:val="7"/>
            </w:pPr>
            <w:r>
              <w:t>Труд (технология)</w:t>
            </w:r>
          </w:p>
        </w:tc>
        <w:tc>
          <w:tcPr>
            <w:tcW w:w="612" w:type="dxa"/>
          </w:tcPr>
          <w:p w14:paraId="5B90FC96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6436DAA3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76E7862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540D00EC">
            <w:pPr>
              <w:pStyle w:val="7"/>
              <w:jc w:val="center"/>
            </w:pPr>
            <w:r>
              <w:t>4</w:t>
            </w:r>
          </w:p>
        </w:tc>
        <w:tc>
          <w:tcPr>
            <w:tcW w:w="613" w:type="dxa"/>
          </w:tcPr>
          <w:p w14:paraId="11E935DA">
            <w:pPr>
              <w:pStyle w:val="7"/>
              <w:jc w:val="center"/>
            </w:pPr>
            <w:r>
              <w:t>5</w:t>
            </w:r>
          </w:p>
        </w:tc>
        <w:tc>
          <w:tcPr>
            <w:tcW w:w="737" w:type="dxa"/>
          </w:tcPr>
          <w:p w14:paraId="3AC3B70D">
            <w:pPr>
              <w:pStyle w:val="7"/>
              <w:jc w:val="center"/>
            </w:pPr>
            <w:r>
              <w:t>13</w:t>
            </w:r>
          </w:p>
        </w:tc>
      </w:tr>
      <w:tr w14:paraId="61708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4973F4CF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612" w:type="dxa"/>
          </w:tcPr>
          <w:p w14:paraId="0083793A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612" w:type="dxa"/>
          </w:tcPr>
          <w:p w14:paraId="4ECE64B6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612" w:type="dxa"/>
          </w:tcPr>
          <w:p w14:paraId="5EFA6E43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612" w:type="dxa"/>
          </w:tcPr>
          <w:p w14:paraId="4864E4F8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613" w:type="dxa"/>
          </w:tcPr>
          <w:p w14:paraId="61B0D5C2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737" w:type="dxa"/>
          </w:tcPr>
          <w:p w14:paraId="5805613F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</w:t>
            </w:r>
          </w:p>
        </w:tc>
      </w:tr>
      <w:tr w14:paraId="693A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5AC1564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612" w:type="dxa"/>
          </w:tcPr>
          <w:p w14:paraId="25BD5C1F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12" w:type="dxa"/>
          </w:tcPr>
          <w:p w14:paraId="6C83CCFA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12" w:type="dxa"/>
          </w:tcPr>
          <w:p w14:paraId="175B8A1C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12" w:type="dxa"/>
          </w:tcPr>
          <w:p w14:paraId="2DCE0E3E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13" w:type="dxa"/>
          </w:tcPr>
          <w:p w14:paraId="55053198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37" w:type="dxa"/>
          </w:tcPr>
          <w:p w14:paraId="434C829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14:paraId="69EED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09A65FB2">
            <w:pPr>
              <w:pStyle w:val="7"/>
              <w:rPr>
                <w:szCs w:val="24"/>
              </w:rPr>
            </w:pPr>
            <w:r>
              <w:rPr>
                <w:color w:val="000000"/>
                <w:szCs w:val="24"/>
              </w:rPr>
              <w:t>Речь и альтернативная коммуникация</w:t>
            </w:r>
          </w:p>
        </w:tc>
        <w:tc>
          <w:tcPr>
            <w:tcW w:w="612" w:type="dxa"/>
          </w:tcPr>
          <w:p w14:paraId="4EB1F173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1B88B50D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66967941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35B6A208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3" w:type="dxa"/>
          </w:tcPr>
          <w:p w14:paraId="3A72EA91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37" w:type="dxa"/>
          </w:tcPr>
          <w:p w14:paraId="659D9876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14:paraId="406DF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0A51EFAD">
            <w:pPr>
              <w:pStyle w:val="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Математические представления</w:t>
            </w:r>
          </w:p>
        </w:tc>
        <w:tc>
          <w:tcPr>
            <w:tcW w:w="612" w:type="dxa"/>
          </w:tcPr>
          <w:p w14:paraId="04647174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1C612C0F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56E408C6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05317F28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3" w:type="dxa"/>
          </w:tcPr>
          <w:p w14:paraId="56E7D23C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37" w:type="dxa"/>
          </w:tcPr>
          <w:p w14:paraId="16792430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14:paraId="3BF7F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5BC5D23">
            <w:pPr>
              <w:pStyle w:val="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Домоводство</w:t>
            </w:r>
          </w:p>
        </w:tc>
        <w:tc>
          <w:tcPr>
            <w:tcW w:w="612" w:type="dxa"/>
          </w:tcPr>
          <w:p w14:paraId="364DE2AE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64FDF451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12" w:type="dxa"/>
          </w:tcPr>
          <w:p w14:paraId="7D92AFB9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12" w:type="dxa"/>
          </w:tcPr>
          <w:p w14:paraId="7F6C4669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13" w:type="dxa"/>
          </w:tcPr>
          <w:p w14:paraId="77D6343C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37" w:type="dxa"/>
          </w:tcPr>
          <w:p w14:paraId="6F9ED901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14:paraId="4F476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36F3BF1">
            <w:pPr>
              <w:pStyle w:val="7"/>
              <w:rPr>
                <w:color w:val="000000"/>
                <w:szCs w:val="24"/>
              </w:rPr>
            </w:pPr>
            <w:r>
              <w:rPr>
                <w:szCs w:val="24"/>
              </w:rPr>
              <w:t>Труд (технология)</w:t>
            </w:r>
          </w:p>
        </w:tc>
        <w:tc>
          <w:tcPr>
            <w:tcW w:w="612" w:type="dxa"/>
          </w:tcPr>
          <w:p w14:paraId="4D5B5707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12" w:type="dxa"/>
          </w:tcPr>
          <w:p w14:paraId="44269683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1768F9CE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2" w:type="dxa"/>
          </w:tcPr>
          <w:p w14:paraId="314421FD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13" w:type="dxa"/>
          </w:tcPr>
          <w:p w14:paraId="1DD8ABB2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37" w:type="dxa"/>
          </w:tcPr>
          <w:p w14:paraId="1C3F9BC4">
            <w:pPr>
              <w:pStyle w:val="7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14:paraId="7D90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017AF660">
            <w:pPr>
              <w:pStyle w:val="7"/>
            </w:pPr>
            <w:r>
              <w:t>Максимально допустимая недельная нагрузка (при 5-дневной учебной неделе) в соответствии с санитарными правилами</w:t>
            </w:r>
          </w:p>
        </w:tc>
        <w:tc>
          <w:tcPr>
            <w:tcW w:w="612" w:type="dxa"/>
          </w:tcPr>
          <w:p w14:paraId="654A84C2">
            <w:pPr>
              <w:pStyle w:val="7"/>
              <w:jc w:val="center"/>
            </w:pPr>
            <w:r>
              <w:t>29</w:t>
            </w:r>
          </w:p>
        </w:tc>
        <w:tc>
          <w:tcPr>
            <w:tcW w:w="612" w:type="dxa"/>
          </w:tcPr>
          <w:p w14:paraId="76D3F60B">
            <w:pPr>
              <w:pStyle w:val="7"/>
              <w:jc w:val="center"/>
            </w:pPr>
            <w:r>
              <w:t>30</w:t>
            </w:r>
          </w:p>
        </w:tc>
        <w:tc>
          <w:tcPr>
            <w:tcW w:w="612" w:type="dxa"/>
          </w:tcPr>
          <w:p w14:paraId="3C92FB0F">
            <w:pPr>
              <w:pStyle w:val="7"/>
              <w:jc w:val="center"/>
            </w:pPr>
            <w:r>
              <w:t>30</w:t>
            </w:r>
          </w:p>
        </w:tc>
        <w:tc>
          <w:tcPr>
            <w:tcW w:w="612" w:type="dxa"/>
          </w:tcPr>
          <w:p w14:paraId="6DB63A0D">
            <w:pPr>
              <w:pStyle w:val="7"/>
              <w:jc w:val="center"/>
            </w:pPr>
            <w:r>
              <w:t>30</w:t>
            </w:r>
          </w:p>
        </w:tc>
        <w:tc>
          <w:tcPr>
            <w:tcW w:w="613" w:type="dxa"/>
          </w:tcPr>
          <w:p w14:paraId="02DDE921">
            <w:pPr>
              <w:pStyle w:val="7"/>
              <w:jc w:val="center"/>
            </w:pPr>
            <w:r>
              <w:t>30</w:t>
            </w:r>
          </w:p>
        </w:tc>
        <w:tc>
          <w:tcPr>
            <w:tcW w:w="737" w:type="dxa"/>
          </w:tcPr>
          <w:p w14:paraId="164559C1">
            <w:pPr>
              <w:pStyle w:val="7"/>
              <w:jc w:val="center"/>
            </w:pPr>
            <w:r>
              <w:t>149</w:t>
            </w:r>
          </w:p>
        </w:tc>
      </w:tr>
      <w:tr w14:paraId="46D71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71168FD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Внеурочная деятельность:</w:t>
            </w:r>
          </w:p>
        </w:tc>
        <w:tc>
          <w:tcPr>
            <w:tcW w:w="612" w:type="dxa"/>
          </w:tcPr>
          <w:p w14:paraId="31F58F32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12" w:type="dxa"/>
          </w:tcPr>
          <w:p w14:paraId="34835079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12" w:type="dxa"/>
          </w:tcPr>
          <w:p w14:paraId="2CB30D99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12" w:type="dxa"/>
          </w:tcPr>
          <w:p w14:paraId="6C1D5FAD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13" w:type="dxa"/>
          </w:tcPr>
          <w:p w14:paraId="3DEC596C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37" w:type="dxa"/>
          </w:tcPr>
          <w:p w14:paraId="2F2F5B8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</w:tr>
      <w:tr w14:paraId="5743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444C6082">
            <w:pPr>
              <w:pStyle w:val="7"/>
              <w:ind w:left="283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Коррекционные курсы, в том числе:</w:t>
            </w:r>
          </w:p>
        </w:tc>
        <w:tc>
          <w:tcPr>
            <w:tcW w:w="612" w:type="dxa"/>
          </w:tcPr>
          <w:p w14:paraId="411F4314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612" w:type="dxa"/>
          </w:tcPr>
          <w:p w14:paraId="675D26A9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612" w:type="dxa"/>
          </w:tcPr>
          <w:p w14:paraId="7BA11DC6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612" w:type="dxa"/>
          </w:tcPr>
          <w:p w14:paraId="6F0022D9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613" w:type="dxa"/>
          </w:tcPr>
          <w:p w14:paraId="7345CAA7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737" w:type="dxa"/>
          </w:tcPr>
          <w:p w14:paraId="577C5131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40</w:t>
            </w:r>
          </w:p>
        </w:tc>
      </w:tr>
      <w:tr w14:paraId="69037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A68B162">
            <w:pPr>
              <w:pStyle w:val="7"/>
              <w:ind w:left="283"/>
            </w:pPr>
            <w:r>
              <w:t>"Сенсорное развитие"</w:t>
            </w:r>
          </w:p>
        </w:tc>
        <w:tc>
          <w:tcPr>
            <w:tcW w:w="612" w:type="dxa"/>
          </w:tcPr>
          <w:p w14:paraId="7D69E9C5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633A1D5B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47851063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56D2881F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65BCE527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1AAFE57B">
            <w:pPr>
              <w:pStyle w:val="7"/>
              <w:jc w:val="center"/>
            </w:pPr>
            <w:r>
              <w:t>10</w:t>
            </w:r>
          </w:p>
        </w:tc>
      </w:tr>
      <w:tr w14:paraId="38B4B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4417E9D6">
            <w:pPr>
              <w:pStyle w:val="7"/>
              <w:ind w:left="283"/>
            </w:pPr>
            <w:r>
              <w:t>"Предметно-практические действия"</w:t>
            </w:r>
          </w:p>
        </w:tc>
        <w:tc>
          <w:tcPr>
            <w:tcW w:w="612" w:type="dxa"/>
          </w:tcPr>
          <w:p w14:paraId="64729154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A3E3483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5F7135C4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1528988A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5170B508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6BDDD802">
            <w:pPr>
              <w:pStyle w:val="7"/>
              <w:jc w:val="center"/>
            </w:pPr>
            <w:r>
              <w:t>10</w:t>
            </w:r>
          </w:p>
        </w:tc>
      </w:tr>
      <w:tr w14:paraId="34BA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0810C5F0">
            <w:pPr>
              <w:pStyle w:val="7"/>
              <w:ind w:left="283"/>
            </w:pPr>
            <w:r>
              <w:t>"Двигательное развитие"</w:t>
            </w:r>
          </w:p>
        </w:tc>
        <w:tc>
          <w:tcPr>
            <w:tcW w:w="612" w:type="dxa"/>
          </w:tcPr>
          <w:p w14:paraId="068643FC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67EACC13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35A3D137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689DFC6D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0FE9CC73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17550C01">
            <w:pPr>
              <w:pStyle w:val="7"/>
              <w:jc w:val="center"/>
            </w:pPr>
            <w:r>
              <w:t>10</w:t>
            </w:r>
          </w:p>
        </w:tc>
      </w:tr>
      <w:tr w14:paraId="638F9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25CC936">
            <w:pPr>
              <w:pStyle w:val="7"/>
              <w:rPr>
                <w:b/>
                <w:bCs/>
              </w:rPr>
            </w:pPr>
            <w:r>
              <w:t>"Альтернативная коммуникация"</w:t>
            </w:r>
          </w:p>
        </w:tc>
        <w:tc>
          <w:tcPr>
            <w:tcW w:w="612" w:type="dxa"/>
          </w:tcPr>
          <w:p w14:paraId="2C9FEE37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2" w:type="dxa"/>
          </w:tcPr>
          <w:p w14:paraId="0E828668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2" w:type="dxa"/>
          </w:tcPr>
          <w:p w14:paraId="406AEFC4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2" w:type="dxa"/>
          </w:tcPr>
          <w:p w14:paraId="617CFD94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613" w:type="dxa"/>
          </w:tcPr>
          <w:p w14:paraId="13190CA2">
            <w:pPr>
              <w:pStyle w:val="7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737" w:type="dxa"/>
          </w:tcPr>
          <w:p w14:paraId="43064B9D">
            <w:pPr>
              <w:pStyle w:val="7"/>
              <w:jc w:val="center"/>
              <w:rPr>
                <w:b/>
                <w:bCs/>
              </w:rPr>
            </w:pPr>
            <w:r>
              <w:t>10</w:t>
            </w:r>
          </w:p>
        </w:tc>
      </w:tr>
      <w:tr w14:paraId="0CD09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084787C0">
            <w:pPr>
              <w:pStyle w:val="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612" w:type="dxa"/>
          </w:tcPr>
          <w:p w14:paraId="3B2F85E0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612" w:type="dxa"/>
          </w:tcPr>
          <w:p w14:paraId="292FB3E6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612" w:type="dxa"/>
          </w:tcPr>
          <w:p w14:paraId="26154A02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612" w:type="dxa"/>
          </w:tcPr>
          <w:p w14:paraId="19C50532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613" w:type="dxa"/>
          </w:tcPr>
          <w:p w14:paraId="36651A2B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737" w:type="dxa"/>
          </w:tcPr>
          <w:p w14:paraId="5FA9B6A4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</w:p>
        </w:tc>
      </w:tr>
      <w:tr w14:paraId="3539F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FA5370B">
            <w:pPr>
              <w:pStyle w:val="7"/>
            </w:pPr>
            <w:r>
              <w:t>«Разговоры о важном»</w:t>
            </w:r>
          </w:p>
        </w:tc>
        <w:tc>
          <w:tcPr>
            <w:tcW w:w="612" w:type="dxa"/>
            <w:vAlign w:val="center"/>
          </w:tcPr>
          <w:p w14:paraId="403D7C09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11CC3ED0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6392675C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02941E4D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  <w:vAlign w:val="center"/>
          </w:tcPr>
          <w:p w14:paraId="075B1657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4C74BB15">
            <w:pPr>
              <w:pStyle w:val="7"/>
              <w:jc w:val="center"/>
            </w:pPr>
            <w:r>
              <w:t>5</w:t>
            </w:r>
          </w:p>
        </w:tc>
      </w:tr>
      <w:tr w14:paraId="49E3E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48B4F5B5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612" w:type="dxa"/>
          </w:tcPr>
          <w:p w14:paraId="6142F14D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612" w:type="dxa"/>
          </w:tcPr>
          <w:p w14:paraId="602FFAED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2" w:type="dxa"/>
          </w:tcPr>
          <w:p w14:paraId="2BBA3BC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2" w:type="dxa"/>
          </w:tcPr>
          <w:p w14:paraId="2294076E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3" w:type="dxa"/>
          </w:tcPr>
          <w:p w14:paraId="23EDBB0A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737" w:type="dxa"/>
          </w:tcPr>
          <w:p w14:paraId="722D2B52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194</w:t>
            </w:r>
          </w:p>
        </w:tc>
      </w:tr>
    </w:tbl>
    <w:p w14:paraId="16E13277">
      <w:pPr>
        <w:jc w:val="both"/>
        <w:rPr>
          <w:b/>
          <w:bCs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54084">
    <w:pPr>
      <w:pStyle w:val="5"/>
      <w:spacing w:line="14" w:lineRule="auto"/>
      <w:rPr>
        <w:sz w:val="20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2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774A0">
                          <w:pPr>
                            <w:pStyle w:val="5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538.1pt;margin-top:778.25pt;height:15.3pt;width:19pt;mso-position-horizontal-relative:page;mso-position-vertical-relative:page;z-index:-251657216;mso-width-relative:page;mso-height-relative:page;" filled="f" stroked="f" coordsize="21600,21600" o:gfxdata="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sTHvDbAAAADwEAAA8AAAAAAAAAAQAgAAAAIgAAAGRycy9kb3du&#10;cmV2LnhtbFBLAQIUABQAAAAIAIdO4kD7wVfA/AEAAAM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8774A0">
                    <w:pPr>
                      <w:pStyle w:val="5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AB6"/>
    <w:rsid w:val="000C0719"/>
    <w:rsid w:val="000E73A1"/>
    <w:rsid w:val="000F4ADD"/>
    <w:rsid w:val="00113AB6"/>
    <w:rsid w:val="0011484D"/>
    <w:rsid w:val="00125265"/>
    <w:rsid w:val="00137E0F"/>
    <w:rsid w:val="001849D5"/>
    <w:rsid w:val="001D05E2"/>
    <w:rsid w:val="001F142C"/>
    <w:rsid w:val="00307B30"/>
    <w:rsid w:val="00392FB4"/>
    <w:rsid w:val="003B0BF4"/>
    <w:rsid w:val="003C18FF"/>
    <w:rsid w:val="0042071F"/>
    <w:rsid w:val="00423CE2"/>
    <w:rsid w:val="0049135B"/>
    <w:rsid w:val="004A7DB3"/>
    <w:rsid w:val="0051506C"/>
    <w:rsid w:val="005842FD"/>
    <w:rsid w:val="00622039"/>
    <w:rsid w:val="00642605"/>
    <w:rsid w:val="006711F4"/>
    <w:rsid w:val="00707FA1"/>
    <w:rsid w:val="00726C4E"/>
    <w:rsid w:val="00773917"/>
    <w:rsid w:val="0079577B"/>
    <w:rsid w:val="008046E9"/>
    <w:rsid w:val="00823A25"/>
    <w:rsid w:val="00823ACA"/>
    <w:rsid w:val="008308AD"/>
    <w:rsid w:val="0086054C"/>
    <w:rsid w:val="008B52F8"/>
    <w:rsid w:val="00903C38"/>
    <w:rsid w:val="00952798"/>
    <w:rsid w:val="00990017"/>
    <w:rsid w:val="00A06F78"/>
    <w:rsid w:val="00A17669"/>
    <w:rsid w:val="00A513F4"/>
    <w:rsid w:val="00A617D3"/>
    <w:rsid w:val="00AF0F3B"/>
    <w:rsid w:val="00B00319"/>
    <w:rsid w:val="00B40242"/>
    <w:rsid w:val="00B631E0"/>
    <w:rsid w:val="00B75BF5"/>
    <w:rsid w:val="00B8339E"/>
    <w:rsid w:val="00BB08E3"/>
    <w:rsid w:val="00BB6289"/>
    <w:rsid w:val="00C6025D"/>
    <w:rsid w:val="00D61D16"/>
    <w:rsid w:val="00DC0923"/>
    <w:rsid w:val="00E2565E"/>
    <w:rsid w:val="00E34E71"/>
    <w:rsid w:val="00E560D0"/>
    <w:rsid w:val="00F14111"/>
    <w:rsid w:val="00F225D6"/>
    <w:rsid w:val="00F33CAF"/>
    <w:rsid w:val="00F6095C"/>
    <w:rsid w:val="00F96A67"/>
    <w:rsid w:val="00FE70F5"/>
    <w:rsid w:val="00FF3F07"/>
    <w:rsid w:val="00FF6002"/>
    <w:rsid w:val="1DC6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0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 w:eastAsiaTheme="minorEastAsia"/>
      <w:sz w:val="24"/>
      <w:szCs w:val="22"/>
      <w:lang w:val="ru-RU" w:eastAsia="ru-RU" w:bidi="ar-SA"/>
    </w:r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Основной текст Знак"/>
    <w:basedOn w:val="2"/>
    <w:link w:val="5"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11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12">
    <w:name w:val="markedcontent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1016</Words>
  <Characters>5426</Characters>
  <Lines>47</Lines>
  <Paragraphs>13</Paragraphs>
  <TotalTime>221</TotalTime>
  <ScaleCrop>false</ScaleCrop>
  <LinksUpToDate>false</LinksUpToDate>
  <CharactersWithSpaces>6158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2025-06-03T08:32:00Z</dcterms:created>
  <dc:creator>ACER</dc:creator>
  <cp:lastModifiedBy>Елена Елена</cp:lastModifiedBy>
  <cp:lastPrinted>2025-06-03T09:56:00Z</cp:lastPrinted>
  <dcterms:modified xsi:type="dcterms:W3CDTF">2026-09-11T07:28:29Z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B5FC6B54C8F7418A9D054D9419ECCD4F_13</vt:lpwstr>
  </property>
</Properties>
</file>