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C6737">
      <w:pPr>
        <w:pStyle w:val="6"/>
        <w:rPr>
          <w:sz w:val="20"/>
          <w:szCs w:val="20"/>
        </w:rPr>
      </w:pPr>
    </w:p>
    <w:p w14:paraId="6320748B">
      <w:pPr>
        <w:pStyle w:val="6"/>
        <w:rPr>
          <w:sz w:val="20"/>
          <w:szCs w:val="20"/>
        </w:rPr>
      </w:pPr>
    </w:p>
    <w:p w14:paraId="100E0121">
      <w:pPr>
        <w:pStyle w:val="6"/>
        <w:rPr>
          <w:sz w:val="20"/>
          <w:szCs w:val="20"/>
        </w:rPr>
      </w:pPr>
    </w:p>
    <w:p w14:paraId="1B56556F">
      <w:pPr>
        <w:pStyle w:val="6"/>
        <w:rPr>
          <w:sz w:val="20"/>
          <w:szCs w:val="20"/>
        </w:rPr>
      </w:pPr>
    </w:p>
    <w:p w14:paraId="3EE51045">
      <w:pPr>
        <w:pStyle w:val="6"/>
        <w:rPr>
          <w:sz w:val="20"/>
          <w:szCs w:val="20"/>
        </w:rPr>
      </w:pPr>
    </w:p>
    <w:p w14:paraId="4180FE31">
      <w:pPr>
        <w:pStyle w:val="6"/>
        <w:rPr>
          <w:sz w:val="20"/>
          <w:szCs w:val="20"/>
        </w:rPr>
      </w:pPr>
    </w:p>
    <w:p w14:paraId="70C93EE1">
      <w:pPr>
        <w:pStyle w:val="6"/>
        <w:rPr>
          <w:sz w:val="20"/>
          <w:szCs w:val="20"/>
        </w:rPr>
      </w:pPr>
    </w:p>
    <w:p w14:paraId="41DD9783">
      <w:pPr>
        <w:pStyle w:val="6"/>
        <w:rPr>
          <w:sz w:val="20"/>
          <w:szCs w:val="20"/>
        </w:rPr>
      </w:pPr>
    </w:p>
    <w:p w14:paraId="43308A9B">
      <w:pPr>
        <w:pStyle w:val="6"/>
        <w:rPr>
          <w:sz w:val="20"/>
          <w:szCs w:val="20"/>
        </w:rPr>
      </w:pPr>
    </w:p>
    <w:p w14:paraId="160EB0C7">
      <w:pPr>
        <w:pStyle w:val="6"/>
        <w:rPr>
          <w:sz w:val="20"/>
          <w:szCs w:val="20"/>
        </w:rPr>
      </w:pPr>
    </w:p>
    <w:p w14:paraId="0D6DB361">
      <w:pPr>
        <w:pStyle w:val="6"/>
        <w:rPr>
          <w:sz w:val="20"/>
          <w:szCs w:val="20"/>
        </w:rPr>
      </w:pPr>
    </w:p>
    <w:p w14:paraId="7FF92048">
      <w:pPr>
        <w:pStyle w:val="6"/>
        <w:rPr>
          <w:sz w:val="20"/>
          <w:szCs w:val="20"/>
        </w:rPr>
      </w:pPr>
    </w:p>
    <w:p w14:paraId="25DF93D2">
      <w:pPr>
        <w:pStyle w:val="6"/>
      </w:pPr>
    </w:p>
    <w:p w14:paraId="01142FD2">
      <w:pPr>
        <w:pStyle w:val="6"/>
      </w:pPr>
    </w:p>
    <w:p w14:paraId="722B596F">
      <w:pPr>
        <w:pStyle w:val="6"/>
        <w:spacing w:before="7"/>
        <w:ind w:left="0" w:leftChars="0" w:firstLine="0" w:firstLineChars="0"/>
        <w:jc w:val="center"/>
      </w:pPr>
    </w:p>
    <w:p w14:paraId="25133B7E">
      <w:pPr>
        <w:spacing w:before="1"/>
        <w:ind w:left="0" w:leftChars="0" w:right="0" w:rightChars="0" w:firstLine="0" w:firstLineChars="0"/>
        <w:jc w:val="center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>ПЛАН</w:t>
      </w:r>
    </w:p>
    <w:p w14:paraId="3CD3EBFF">
      <w:pPr>
        <w:ind w:left="0" w:leftChars="0" w:right="0" w:rightChars="0" w:firstLine="0" w:firstLineChars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</w:p>
    <w:p w14:paraId="596EE8E8">
      <w:pPr>
        <w:ind w:left="0" w:leftChars="0" w:right="0" w:rightChars="0" w:firstLine="0" w:firstLineChars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автономное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общеобразовательное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учреждение</w:t>
      </w:r>
    </w:p>
    <w:p w14:paraId="47261A8D">
      <w:pPr>
        <w:ind w:left="0" w:leftChars="0" w:right="0" w:rightChars="0" w:firstLine="0" w:firstLineChars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«Аромашевская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средняя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общеобразовательная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z w:val="28"/>
          <w:szCs w:val="28"/>
        </w:rPr>
        <w:t>школа имени Героя Советского Союза В.Д.Кармацкого»</w:t>
      </w:r>
    </w:p>
    <w:p w14:paraId="6E015193">
      <w:pPr>
        <w:ind w:right="0" w:rightChars="0"/>
        <w:jc w:val="both"/>
        <w:rPr>
          <w:b/>
          <w:sz w:val="28"/>
          <w:szCs w:val="28"/>
        </w:rPr>
      </w:pPr>
    </w:p>
    <w:p w14:paraId="5E3956C1">
      <w:pPr>
        <w:ind w:left="17" w:leftChars="0" w:right="0" w:rightChars="0" w:hanging="17" w:firstLineChars="0"/>
        <w:jc w:val="center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начально</w:t>
      </w:r>
      <w:r>
        <w:rPr>
          <w:b/>
          <w:sz w:val="28"/>
          <w:szCs w:val="28"/>
          <w:lang w:val="ru-RU"/>
        </w:rPr>
        <w:t>е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>обще</w:t>
      </w:r>
      <w:r>
        <w:rPr>
          <w:b/>
          <w:sz w:val="28"/>
          <w:szCs w:val="28"/>
          <w:lang w:val="ru-RU"/>
        </w:rPr>
        <w:t>е</w:t>
      </w:r>
      <w:r>
        <w:rPr>
          <w:b/>
          <w:spacing w:val="-15"/>
          <w:sz w:val="28"/>
          <w:szCs w:val="28"/>
        </w:rPr>
        <w:t xml:space="preserve">  о</w:t>
      </w:r>
      <w:r>
        <w:rPr>
          <w:b/>
          <w:sz w:val="28"/>
          <w:szCs w:val="28"/>
        </w:rPr>
        <w:t>бразовани</w:t>
      </w:r>
      <w:r>
        <w:rPr>
          <w:b/>
          <w:sz w:val="28"/>
          <w:szCs w:val="28"/>
          <w:lang w:val="ru-RU"/>
        </w:rPr>
        <w:t>е</w:t>
      </w:r>
    </w:p>
    <w:p w14:paraId="66642EB3">
      <w:pPr>
        <w:pStyle w:val="6"/>
        <w:ind w:right="0" w:rightChars="0"/>
        <w:jc w:val="center"/>
        <w:rPr>
          <w:b/>
          <w:sz w:val="28"/>
          <w:szCs w:val="28"/>
        </w:rPr>
      </w:pPr>
    </w:p>
    <w:p w14:paraId="1DD59D4A">
      <w:pPr>
        <w:ind w:left="0" w:leftChars="0" w:right="0" w:rightChars="0" w:firstLine="0" w:firstLineChars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2026 –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2027 учебный </w:t>
      </w:r>
      <w:r>
        <w:rPr>
          <w:b/>
          <w:spacing w:val="-5"/>
          <w:sz w:val="28"/>
          <w:szCs w:val="28"/>
        </w:rPr>
        <w:t>год</w:t>
      </w:r>
    </w:p>
    <w:p w14:paraId="41F4FDE9">
      <w:pPr>
        <w:ind w:right="0" w:rightChars="0"/>
        <w:jc w:val="center"/>
        <w:rPr>
          <w:sz w:val="20"/>
          <w:szCs w:val="20"/>
        </w:rPr>
        <w:sectPr>
          <w:type w:val="continuous"/>
          <w:pgSz w:w="11920" w:h="16850"/>
          <w:pgMar w:top="620" w:right="1080" w:bottom="280" w:left="940" w:header="720" w:footer="720" w:gutter="0"/>
          <w:cols w:space="720" w:num="1"/>
          <w:docGrid w:linePitch="299" w:charSpace="0"/>
        </w:sectPr>
      </w:pPr>
    </w:p>
    <w:p w14:paraId="1321B2E9">
      <w:pPr>
        <w:spacing w:before="67"/>
        <w:ind w:left="1862" w:right="1591"/>
        <w:jc w:val="center"/>
        <w:rPr>
          <w:b/>
          <w:sz w:val="20"/>
          <w:szCs w:val="20"/>
        </w:rPr>
      </w:pPr>
    </w:p>
    <w:p w14:paraId="313EECB8">
      <w:pPr>
        <w:spacing w:before="67"/>
        <w:ind w:left="1862" w:right="1591"/>
        <w:jc w:val="center"/>
        <w:rPr>
          <w:b/>
          <w:sz w:val="20"/>
          <w:szCs w:val="20"/>
        </w:rPr>
      </w:pPr>
    </w:p>
    <w:p w14:paraId="3252473A">
      <w:pPr>
        <w:spacing w:before="67"/>
        <w:ind w:left="1862" w:right="1591"/>
        <w:jc w:val="center"/>
        <w:rPr>
          <w:b/>
          <w:sz w:val="20"/>
          <w:szCs w:val="20"/>
        </w:rPr>
      </w:pPr>
      <w:bookmarkStart w:id="25" w:name="_GoBack"/>
      <w:bookmarkEnd w:id="25"/>
      <w:r>
        <w:rPr>
          <w:b/>
          <w:sz w:val="20"/>
          <w:szCs w:val="20"/>
        </w:rPr>
        <w:t>ПОЯСНИТЕЛЬНАЯ</w:t>
      </w:r>
      <w:r>
        <w:rPr>
          <w:b/>
          <w:spacing w:val="-12"/>
          <w:sz w:val="20"/>
          <w:szCs w:val="20"/>
        </w:rPr>
        <w:t xml:space="preserve"> </w:t>
      </w:r>
      <w:r>
        <w:rPr>
          <w:b/>
          <w:spacing w:val="-2"/>
          <w:sz w:val="20"/>
          <w:szCs w:val="20"/>
        </w:rPr>
        <w:t>ЗАПИСКА</w:t>
      </w:r>
    </w:p>
    <w:p w14:paraId="50B3CBDF">
      <w:pPr>
        <w:pStyle w:val="6"/>
        <w:spacing w:before="2"/>
        <w:rPr>
          <w:b/>
          <w:sz w:val="28"/>
          <w:szCs w:val="28"/>
        </w:rPr>
      </w:pPr>
    </w:p>
    <w:p w14:paraId="14B8C4CF">
      <w:pPr>
        <w:tabs>
          <w:tab w:val="left" w:pos="10490"/>
        </w:tabs>
        <w:ind w:left="851" w:right="87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План внеурочной деятельности МАОУ «Аромашевская СОШ им. В.Д. Кармацкого» на 2026-2027 учебный год сформирован на основании следующих документов:</w:t>
      </w:r>
    </w:p>
    <w:p w14:paraId="0DC629B9">
      <w:pPr>
        <w:tabs>
          <w:tab w:val="left" w:pos="10490"/>
        </w:tabs>
        <w:ind w:left="851" w:right="870"/>
        <w:jc w:val="both"/>
        <w:rPr>
          <w:rStyle w:val="15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Style w:val="15"/>
          <w:sz w:val="24"/>
          <w:szCs w:val="24"/>
        </w:rP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 общего образования»), </w:t>
      </w:r>
    </w:p>
    <w:p w14:paraId="36E4B1A0">
      <w:pPr>
        <w:tabs>
          <w:tab w:val="left" w:pos="10490"/>
        </w:tabs>
        <w:ind w:left="851" w:right="870"/>
        <w:jc w:val="both"/>
        <w:rPr>
          <w:rStyle w:val="15"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>
        <w:rPr>
          <w:rStyle w:val="15"/>
          <w:sz w:val="24"/>
          <w:szCs w:val="24"/>
        </w:rPr>
        <w:t>СП 2.42.4283-26 и гигиенических нормативов и требований СанПиН 1.2.3685-21.</w:t>
      </w:r>
    </w:p>
    <w:p w14:paraId="60AFCEB9">
      <w:pPr>
        <w:tabs>
          <w:tab w:val="left" w:pos="10490"/>
        </w:tabs>
        <w:ind w:left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Количество часов внеурочной деятельности на уровне НОО составляет </w:t>
      </w:r>
      <w:r>
        <w:rPr>
          <w:sz w:val="24"/>
          <w:szCs w:val="24"/>
          <w:shd w:val="clear" w:color="auto" w:fill="FFFFFF"/>
        </w:rPr>
        <w:t xml:space="preserve">за 4 года обучения на </w:t>
      </w:r>
    </w:p>
    <w:p w14:paraId="26D011A7">
      <w:pPr>
        <w:tabs>
          <w:tab w:val="left" w:pos="10490"/>
        </w:tabs>
        <w:ind w:left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уровне начального общего образования не более 1320 часов, в год - не более 340 часов.</w:t>
      </w:r>
    </w:p>
    <w:p w14:paraId="23FB0B2D">
      <w:pPr>
        <w:tabs>
          <w:tab w:val="left" w:pos="10490"/>
        </w:tabs>
        <w:ind w:left="851" w:right="8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14:paraId="470DB1CB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0" w:name="153015"/>
      <w:bookmarkEnd w:id="0"/>
      <w:r>
        <w:t xml:space="preserve">           Основными задачами организации внеурочной деятельности являются:</w:t>
      </w:r>
    </w:p>
    <w:p w14:paraId="2068DDB4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" w:name="153016"/>
      <w:bookmarkEnd w:id="1"/>
      <w: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06E21624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2" w:name="153017"/>
      <w:bookmarkEnd w:id="2"/>
      <w:r>
        <w:t>совершенствование навыков общения со сверстниками и коммуникативных умений в разновозрастной школьной среде;</w:t>
      </w:r>
    </w:p>
    <w:p w14:paraId="636EC0DB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3" w:name="153018"/>
      <w:bookmarkEnd w:id="3"/>
      <w:r>
        <w:t>формирование навыков организации своей жизнедеятельности с учетом правил безопасного образа жизни;</w:t>
      </w:r>
    </w:p>
    <w:p w14:paraId="0964D39B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4" w:name="153019"/>
      <w:bookmarkEnd w:id="4"/>
      <w:r>
        <w:t>повышение общей культуры обучающихся, углубление их интереса к познавательной деятельности с учетом возрастных и индивидуальных особенностей участников;</w:t>
      </w:r>
    </w:p>
    <w:p w14:paraId="207CC223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5" w:name="153020"/>
      <w:bookmarkEnd w:id="5"/>
      <w: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744F818E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6" w:name="153021"/>
      <w:bookmarkEnd w:id="6"/>
      <w:r>
        <w:t>поддержка детских объединений, формирование умений ученического самоуправления;</w:t>
      </w:r>
    </w:p>
    <w:p w14:paraId="241ABCE4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7" w:name="153022"/>
      <w:bookmarkEnd w:id="7"/>
      <w:r>
        <w:t>формирование культуры поведения в информационной среде.</w:t>
      </w:r>
    </w:p>
    <w:p w14:paraId="07641B30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8" w:name="153023"/>
      <w:bookmarkEnd w:id="8"/>
      <w:r>
        <w:t xml:space="preserve">                   Внеурочная деятельность организована по направлениям развития личности обучающегося с учетом намеченных задач внеурочной деятельности.           При выборе направлений и отборе содержания обучения образовательная организация учитывала:</w:t>
      </w:r>
    </w:p>
    <w:p w14:paraId="201BDDC3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9" w:name="153024"/>
      <w:bookmarkEnd w:id="9"/>
      <w: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14:paraId="1CE3CD03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0" w:name="153026"/>
      <w:bookmarkEnd w:id="10"/>
      <w:bookmarkStart w:id="11" w:name="153025"/>
      <w:bookmarkEnd w:id="11"/>
      <w:r>
        <w:t>возможность обеспечить условия для организации разнообразных внеурочных занятий и их  связь с урочной деятельностью;</w:t>
      </w:r>
    </w:p>
    <w:p w14:paraId="6C335F57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2" w:name="153027"/>
      <w:bookmarkEnd w:id="12"/>
      <w:r>
        <w:t>особенности информационно-образовательной среды образовательной организации.</w:t>
      </w:r>
    </w:p>
    <w:p w14:paraId="62CF8533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3" w:name="153028"/>
      <w:bookmarkEnd w:id="13"/>
      <w:r>
        <w:t xml:space="preserve">     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14:paraId="79619B57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4" w:name="153029"/>
      <w:bookmarkEnd w:id="14"/>
      <w:r>
        <w:t xml:space="preserve">           Общий объем внеурочной деятельности не  превышает 10 часов в неделю.</w:t>
      </w:r>
    </w:p>
    <w:p w14:paraId="02E76D0F">
      <w:pPr>
        <w:tabs>
          <w:tab w:val="left" w:pos="10490"/>
          <w:tab w:val="left" w:pos="10773"/>
        </w:tabs>
        <w:adjustRightInd w:val="0"/>
        <w:ind w:left="851" w:right="87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Часы внеурочной деятельности реализуются как во второй половине дня в течение</w:t>
      </w:r>
    </w:p>
    <w:p w14:paraId="44D886AC">
      <w:pPr>
        <w:tabs>
          <w:tab w:val="left" w:pos="10490"/>
          <w:tab w:val="left" w:pos="10773"/>
        </w:tabs>
        <w:adjustRightInd w:val="0"/>
        <w:ind w:left="851" w:right="87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учебной недели, так и в период каникул, выходные и нерабочие праздничные дни.</w:t>
      </w:r>
    </w:p>
    <w:p w14:paraId="1D0BDACB">
      <w:pPr>
        <w:pStyle w:val="6"/>
        <w:tabs>
          <w:tab w:val="left" w:pos="10490"/>
          <w:tab w:val="left" w:pos="10773"/>
        </w:tabs>
        <w:ind w:left="851" w:right="870"/>
        <w:rPr>
          <w:spacing w:val="-10"/>
        </w:rPr>
      </w:pP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преемственности</w:t>
      </w:r>
      <w:r>
        <w:rPr>
          <w:spacing w:val="-9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</w:p>
    <w:p w14:paraId="0C19B50C">
      <w:pPr>
        <w:pStyle w:val="6"/>
        <w:tabs>
          <w:tab w:val="left" w:pos="10490"/>
          <w:tab w:val="left" w:pos="10773"/>
        </w:tabs>
        <w:ind w:left="851" w:right="870"/>
      </w:pP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при</w:t>
      </w:r>
      <w:r>
        <w:rPr>
          <w:spacing w:val="-57"/>
        </w:rPr>
        <w:t xml:space="preserve">                                                                                       </w:t>
      </w:r>
      <w:r>
        <w:t>формировании</w:t>
      </w:r>
      <w:r>
        <w:rPr>
          <w:spacing w:val="-11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внеурочной</w:t>
      </w:r>
    </w:p>
    <w:p w14:paraId="532388DA">
      <w:pPr>
        <w:pStyle w:val="6"/>
        <w:tabs>
          <w:tab w:val="left" w:pos="10490"/>
          <w:tab w:val="left" w:pos="10773"/>
        </w:tabs>
        <w:ind w:left="851" w:right="870"/>
      </w:pP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предусмотрена</w:t>
      </w:r>
      <w:r>
        <w:rPr>
          <w:spacing w:val="-3"/>
        </w:rPr>
        <w:t xml:space="preserve"> </w:t>
      </w:r>
      <w:r>
        <w:rPr>
          <w:b/>
          <w:spacing w:val="-3"/>
        </w:rPr>
        <w:t xml:space="preserve">инвариантная </w:t>
      </w:r>
      <w:r>
        <w:rPr>
          <w:b/>
        </w:rPr>
        <w:t>часть</w:t>
      </w:r>
      <w:r>
        <w:t xml:space="preserve"> </w:t>
      </w:r>
    </w:p>
    <w:p w14:paraId="61987AE2">
      <w:pPr>
        <w:pStyle w:val="6"/>
        <w:tabs>
          <w:tab w:val="left" w:pos="10490"/>
          <w:tab w:val="left" w:pos="10773"/>
        </w:tabs>
        <w:ind w:left="851" w:right="870"/>
      </w:pPr>
      <w:r>
        <w:t>для</w:t>
      </w:r>
      <w:r>
        <w:rPr>
          <w:spacing w:val="-1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обучающихся:</w:t>
      </w:r>
    </w:p>
    <w:p w14:paraId="494BAFFF">
      <w:pPr>
        <w:pStyle w:val="6"/>
        <w:tabs>
          <w:tab w:val="left" w:pos="10490"/>
          <w:tab w:val="left" w:pos="10773"/>
        </w:tabs>
        <w:ind w:left="851" w:right="870"/>
      </w:pPr>
      <w:r>
        <w:t>1</w:t>
      </w:r>
      <w:r>
        <w:rPr>
          <w:spacing w:val="67"/>
        </w:rPr>
        <w:t xml:space="preserve"> </w:t>
      </w:r>
      <w:r>
        <w:t>час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неделю</w:t>
      </w:r>
      <w:r>
        <w:rPr>
          <w:spacing w:val="70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Курс внеурочной деятельности 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 xml:space="preserve">важном»; </w:t>
      </w:r>
    </w:p>
    <w:p w14:paraId="0E84B5E0">
      <w:pPr>
        <w:pStyle w:val="6"/>
        <w:tabs>
          <w:tab w:val="left" w:pos="10490"/>
          <w:tab w:val="left" w:pos="10773"/>
        </w:tabs>
        <w:ind w:left="851" w:right="870"/>
      </w:pPr>
      <w:r>
        <w:t xml:space="preserve">1 час в неделю – Курс внеурочной деятельности «Орлята России»; </w:t>
      </w:r>
    </w:p>
    <w:p w14:paraId="6B2A394A">
      <w:pPr>
        <w:pStyle w:val="6"/>
        <w:tabs>
          <w:tab w:val="left" w:pos="10490"/>
          <w:tab w:val="left" w:pos="10773"/>
        </w:tabs>
        <w:ind w:left="851" w:right="870"/>
      </w:pP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Курс внеурочной деятельности</w:t>
      </w:r>
      <w:r>
        <w:rPr>
          <w:spacing w:val="-4"/>
        </w:rPr>
        <w:t xml:space="preserve"> «Ф</w:t>
      </w:r>
      <w:r>
        <w:t>ункциональная</w:t>
      </w:r>
      <w:r>
        <w:rPr>
          <w:spacing w:val="-2"/>
        </w:rPr>
        <w:t xml:space="preserve"> </w:t>
      </w:r>
      <w:r>
        <w:t>грамотность».</w:t>
      </w:r>
    </w:p>
    <w:p w14:paraId="7C059FD5">
      <w:pPr>
        <w:pStyle w:val="6"/>
        <w:tabs>
          <w:tab w:val="left" w:pos="10490"/>
        </w:tabs>
        <w:spacing w:before="74"/>
        <w:ind w:left="851" w:right="870"/>
        <w:jc w:val="both"/>
      </w:pPr>
      <w:r>
        <w:t xml:space="preserve">В </w:t>
      </w:r>
      <w:r>
        <w:rPr>
          <w:b/>
        </w:rPr>
        <w:t xml:space="preserve">вариативную часть </w:t>
      </w:r>
      <w:r>
        <w:t xml:space="preserve">плана внеурочной деятельности включены: </w:t>
      </w:r>
      <w:r>
        <w:br w:type="textWrapping"/>
      </w:r>
      <w:r>
        <w:t>- часы, отведенные на занятия, связанные с реализацией</w:t>
      </w:r>
      <w:r>
        <w:rPr>
          <w:spacing w:val="1"/>
        </w:rPr>
        <w:t xml:space="preserve"> </w:t>
      </w:r>
      <w:r>
        <w:t>особых интеллектуальных и социокультурных потребностей обучающихся;</w:t>
      </w:r>
    </w:p>
    <w:p w14:paraId="02DE14F7">
      <w:pPr>
        <w:pStyle w:val="6"/>
        <w:tabs>
          <w:tab w:val="left" w:pos="10490"/>
        </w:tabs>
        <w:spacing w:before="74"/>
        <w:ind w:left="851" w:right="870"/>
        <w:jc w:val="both"/>
      </w:pPr>
      <w:r>
        <w:t xml:space="preserve">- </w:t>
      </w:r>
      <w:r>
        <w:rPr>
          <w:spacing w:val="-57"/>
        </w:rPr>
        <w:t xml:space="preserve"> </w:t>
      </w:r>
      <w:r>
        <w:t>часы,</w:t>
      </w:r>
      <w:r>
        <w:rPr>
          <w:spacing w:val="-5"/>
        </w:rPr>
        <w:t xml:space="preserve"> </w:t>
      </w:r>
      <w:r>
        <w:t>отведенные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удовлетворение</w:t>
      </w:r>
      <w:r>
        <w:rPr>
          <w:spacing w:val="-5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творческом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физическом</w:t>
      </w:r>
      <w:r>
        <w:rPr>
          <w:spacing w:val="-5"/>
        </w:rPr>
        <w:t xml:space="preserve"> </w:t>
      </w:r>
      <w:r>
        <w:t xml:space="preserve">развитии, помощь в самореализации, раскрытии и развитии способностей и талантов </w:t>
      </w:r>
      <w:r>
        <w:rPr>
          <w:spacing w:val="-58"/>
        </w:rPr>
        <w:t xml:space="preserve">     </w:t>
      </w:r>
      <w:r>
        <w:t>(в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организация 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театрах, школьных</w:t>
      </w:r>
      <w:r>
        <w:rPr>
          <w:spacing w:val="1"/>
        </w:rPr>
        <w:t xml:space="preserve"> </w:t>
      </w:r>
      <w:r>
        <w:t>музеях, школьных</w:t>
      </w:r>
      <w:r>
        <w:rPr>
          <w:spacing w:val="8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клубах);</w:t>
      </w:r>
      <w:r>
        <w:br w:type="textWrapping"/>
      </w:r>
      <w:r>
        <w:t>-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14:paraId="72EF9313">
      <w:pPr>
        <w:pStyle w:val="6"/>
        <w:tabs>
          <w:tab w:val="left" w:pos="10490"/>
        </w:tabs>
        <w:spacing w:before="74"/>
        <w:ind w:left="851" w:right="870"/>
        <w:jc w:val="both"/>
      </w:pPr>
      <w:r>
        <w:t>Внеурочная деятельность организуется на добровольной основе в соответствии с выбором участников образовательных отношений. Инвариантная часть (обязательна для всех обучающихся),   вариативная часть -  (по желанию обучающихся).</w:t>
      </w:r>
    </w:p>
    <w:p w14:paraId="4E54CDC7">
      <w:pPr>
        <w:tabs>
          <w:tab w:val="left" w:pos="10490"/>
        </w:tabs>
        <w:ind w:left="851" w:right="870"/>
        <w:jc w:val="both"/>
        <w:rPr>
          <w:b/>
          <w:sz w:val="24"/>
          <w:szCs w:val="24"/>
        </w:rPr>
      </w:pPr>
      <w:bookmarkStart w:id="15" w:name="153041"/>
      <w:bookmarkEnd w:id="15"/>
      <w:r>
        <w:rPr>
          <w:b/>
          <w:sz w:val="24"/>
          <w:szCs w:val="24"/>
        </w:rPr>
        <w:t>Направления и цели внеурочной деятельности.</w:t>
      </w:r>
    </w:p>
    <w:p w14:paraId="3D3CBAE9">
      <w:pPr>
        <w:tabs>
          <w:tab w:val="left" w:pos="10490"/>
        </w:tabs>
        <w:ind w:left="851" w:right="870"/>
        <w:jc w:val="both"/>
        <w:rPr>
          <w:color w:val="000000"/>
          <w:sz w:val="24"/>
          <w:szCs w:val="24"/>
        </w:rPr>
      </w:pPr>
      <w:r>
        <w:t xml:space="preserve">   Духовно-нравственная деятельность</w:t>
      </w:r>
      <w:r>
        <w:rPr>
          <w:color w:val="000000"/>
          <w:sz w:val="24"/>
          <w:szCs w:val="24"/>
        </w:rPr>
        <w:t xml:space="preserve"> реализуется через «Разговоры о важном», историко-культурные беседы, музейные практики и детские социальные инициативы. Содержание опирается на традиционные ценности, историческую правду и уважение достоинства ребёнка.</w:t>
      </w:r>
    </w:p>
    <w:p w14:paraId="4FD572EF">
      <w:pPr>
        <w:tabs>
          <w:tab w:val="left" w:pos="10490"/>
        </w:tabs>
        <w:ind w:left="851" w:right="8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Социальная деятельность</w:t>
      </w:r>
      <w:r>
        <w:rPr>
          <w:color w:val="000000"/>
          <w:sz w:val="24"/>
          <w:szCs w:val="24"/>
        </w:rPr>
        <w:t xml:space="preserve"> включает курс «Орлята России», ученические сообщества, доступное возрасту добровольчество, шефские и экологические акции, коллективные творческие дела, освоение правил сотрудничества и безопасного поведения. Курс реализуется по трекам актуального УМК; мероприятия, уже учтённые в курсе, повторно не засчитываются как часы календарного плана воспитательной работы. Участие не используется как основание для выставления предметных отметок</w:t>
      </w:r>
      <w:r>
        <w:rPr>
          <w:sz w:val="24"/>
          <w:szCs w:val="24"/>
        </w:rPr>
        <w:t>.</w:t>
      </w:r>
    </w:p>
    <w:p w14:paraId="5E5593DE">
      <w:pPr>
        <w:pStyle w:val="2"/>
        <w:tabs>
          <w:tab w:val="left" w:pos="10490"/>
        </w:tabs>
        <w:spacing w:before="0" w:after="0"/>
        <w:ind w:left="851"/>
        <w:rPr>
          <w:rFonts w:ascii="Times New Roman" w:hAnsi="Times New Roman" w:eastAsia="Times New Roman" w:cs="Times New Roman"/>
          <w:b w:val="0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   Общеинтеллектуальная деятельность о</w:t>
      </w:r>
      <w:r>
        <w:rPr>
          <w:rFonts w:ascii="Times New Roman" w:hAnsi="Times New Roman" w:eastAsia="Times New Roman" w:cs="Times New Roman"/>
          <w:b w:val="0"/>
          <w:color w:val="auto"/>
          <w:sz w:val="24"/>
          <w:szCs w:val="24"/>
          <w:lang w:val="ru-RU"/>
        </w:rPr>
        <w:t xml:space="preserve">беспечивает читательскую, математическую, </w:t>
      </w:r>
    </w:p>
    <w:p w14:paraId="311E705E">
      <w:pPr>
        <w:pStyle w:val="2"/>
        <w:tabs>
          <w:tab w:val="left" w:pos="10490"/>
        </w:tabs>
        <w:spacing w:before="0" w:after="0"/>
        <w:ind w:left="851" w:right="870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 w:val="0"/>
          <w:color w:val="auto"/>
          <w:sz w:val="24"/>
          <w:szCs w:val="24"/>
          <w:lang w:val="ru-RU"/>
        </w:rPr>
        <w:t>естественно-научную, финансовую и информационную грамотность, проектные и исследовательские умения.</w:t>
      </w:r>
    </w:p>
    <w:p w14:paraId="2D4378EB">
      <w:pPr>
        <w:tabs>
          <w:tab w:val="left" w:pos="10490"/>
        </w:tabs>
        <w:ind w:left="851" w:right="8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</w:t>
      </w:r>
    </w:p>
    <w:p w14:paraId="615144FE">
      <w:pPr>
        <w:tabs>
          <w:tab w:val="left" w:pos="10490"/>
        </w:tabs>
        <w:ind w:left="851" w:right="8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14:paraId="1F52043D">
      <w:pPr>
        <w:tabs>
          <w:tab w:val="left" w:pos="10490"/>
        </w:tabs>
        <w:ind w:left="851" w:right="8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</w:t>
      </w:r>
    </w:p>
    <w:p w14:paraId="19D00184">
      <w:pPr>
        <w:tabs>
          <w:tab w:val="left" w:pos="10490"/>
        </w:tabs>
        <w:ind w:left="851" w:right="8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14:paraId="3273961E">
      <w:pPr>
        <w:tabs>
          <w:tab w:val="left" w:pos="10490"/>
        </w:tabs>
        <w:ind w:left="851" w:right="8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Формы организации внеурочной деятельности подчиняются следующим требованиям:</w:t>
      </w:r>
    </w:p>
    <w:p w14:paraId="1F20C827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6" w:name="153042"/>
      <w:bookmarkEnd w:id="16"/>
      <w:r>
        <w:t>целесообразность использования данной формы для решения поставленных задач конкретного направления;</w:t>
      </w:r>
    </w:p>
    <w:p w14:paraId="622DEFAB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7" w:name="153043"/>
      <w:bookmarkEnd w:id="17"/>
      <w: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7C98B43C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8" w:name="153044"/>
      <w:bookmarkEnd w:id="18"/>
      <w:r>
        <w:t>учет специфики коммуникативной деятельности, которая сопровождает то или иное направление внеучебной деятельности;</w:t>
      </w:r>
    </w:p>
    <w:p w14:paraId="2258BAC1">
      <w:pPr>
        <w:pStyle w:val="14"/>
        <w:shd w:val="clear" w:color="auto" w:fill="FFFFFF"/>
        <w:tabs>
          <w:tab w:val="left" w:pos="10490"/>
        </w:tabs>
        <w:spacing w:before="0" w:beforeAutospacing="0" w:after="0" w:afterAutospacing="0"/>
        <w:ind w:left="851" w:right="870"/>
        <w:jc w:val="both"/>
      </w:pPr>
      <w:bookmarkStart w:id="19" w:name="153045"/>
      <w:bookmarkEnd w:id="19"/>
      <w:r>
        <w:t>использование форм организации, предполагающих использование средств информационно-коммуникационных технологий.</w:t>
      </w:r>
    </w:p>
    <w:p w14:paraId="29E138B3">
      <w:pPr>
        <w:pStyle w:val="6"/>
        <w:tabs>
          <w:tab w:val="left" w:pos="10490"/>
        </w:tabs>
        <w:ind w:left="851" w:right="870"/>
        <w:jc w:val="both"/>
      </w:pPr>
      <w:bookmarkStart w:id="20" w:name="153046"/>
      <w:bookmarkEnd w:id="20"/>
      <w:r>
        <w:t xml:space="preserve">          В МАОУ</w:t>
      </w:r>
      <w:r>
        <w:rPr>
          <w:spacing w:val="40"/>
        </w:rPr>
        <w:t xml:space="preserve"> </w:t>
      </w:r>
      <w:r>
        <w:t>«Аромашевская</w:t>
      </w:r>
      <w:r>
        <w:rPr>
          <w:spacing w:val="40"/>
        </w:rPr>
        <w:t xml:space="preserve"> </w:t>
      </w:r>
      <w:r>
        <w:t xml:space="preserve">СОШ им.В.Д.Кармацкого» и филиалах занятия внеурочной деятельности могут проводиться через план воспитательной работы классных </w:t>
      </w:r>
      <w:r>
        <w:rPr>
          <w:spacing w:val="-2"/>
        </w:rPr>
        <w:t>руководителей.</w:t>
      </w:r>
    </w:p>
    <w:p w14:paraId="4F206839">
      <w:pPr>
        <w:pStyle w:val="6"/>
        <w:tabs>
          <w:tab w:val="left" w:pos="10490"/>
        </w:tabs>
        <w:ind w:left="851" w:right="870"/>
        <w:jc w:val="both"/>
      </w:pPr>
      <w:bookmarkStart w:id="21" w:name="153051"/>
      <w:bookmarkEnd w:id="21"/>
      <w:bookmarkStart w:id="22" w:name="153052"/>
      <w:bookmarkEnd w:id="22"/>
      <w:r>
        <w:t xml:space="preserve">               </w:t>
      </w:r>
      <w:bookmarkStart w:id="23" w:name="153053"/>
      <w:bookmarkEnd w:id="23"/>
      <w:r>
        <w:t xml:space="preserve">           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  <w:bookmarkStart w:id="24" w:name="153054"/>
      <w:bookmarkEnd w:id="24"/>
      <w:r>
        <w:t>Часы</w:t>
      </w:r>
      <w:r>
        <w:rPr>
          <w:spacing w:val="-3"/>
        </w:rPr>
        <w:t xml:space="preserve"> </w:t>
      </w:r>
      <w:r>
        <w:t>внеурочной деятельности</w:t>
      </w:r>
      <w:r>
        <w:rPr>
          <w:spacing w:val="-3"/>
        </w:rPr>
        <w:t xml:space="preserve">   могут </w:t>
      </w:r>
      <w:r>
        <w:t>реализоваться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воспитательную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сетевое</w:t>
      </w:r>
      <w:r>
        <w:rPr>
          <w:spacing w:val="-6"/>
        </w:rPr>
        <w:t xml:space="preserve"> </w:t>
      </w:r>
      <w:r>
        <w:t xml:space="preserve">взаимодействие, а так же 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13"/>
        </w:rPr>
        <w:t xml:space="preserve"> </w:t>
      </w:r>
      <w:r>
        <w:t>общеобразовательные</w:t>
      </w:r>
      <w:r>
        <w:rPr>
          <w:spacing w:val="-10"/>
        </w:rPr>
        <w:t xml:space="preserve"> </w:t>
      </w:r>
      <w:r>
        <w:t>общеразвивающие</w:t>
      </w:r>
      <w:r>
        <w:rPr>
          <w:spacing w:val="-10"/>
        </w:rPr>
        <w:t xml:space="preserve"> </w:t>
      </w:r>
      <w:r>
        <w:t xml:space="preserve">программы. Для обучающихся, посещающих учреждения дополнительного образования, допускается перераспределение часов внеурочной деятельности и их суммирование в течение </w:t>
      </w:r>
      <w:r>
        <w:rPr>
          <w:spacing w:val="-2"/>
        </w:rPr>
        <w:t>года.</w:t>
      </w:r>
    </w:p>
    <w:p w14:paraId="19DE963A">
      <w:pPr>
        <w:pStyle w:val="6"/>
        <w:tabs>
          <w:tab w:val="left" w:pos="10490"/>
        </w:tabs>
        <w:ind w:left="851" w:right="870"/>
        <w:jc w:val="both"/>
      </w:pPr>
      <w:r>
        <w:t xml:space="preserve">         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добровольной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выбором участников образовательных отношений. Инвариантная часть  (обязательная для всех обучающихся)    и вариативная часть (по  желанию обучающихся). </w:t>
      </w:r>
    </w:p>
    <w:p w14:paraId="3034B87E">
      <w:pPr>
        <w:pStyle w:val="6"/>
        <w:tabs>
          <w:tab w:val="left" w:pos="10490"/>
        </w:tabs>
        <w:ind w:left="851" w:right="870"/>
        <w:jc w:val="both"/>
        <w:rPr>
          <w:b/>
          <w:sz w:val="20"/>
          <w:szCs w:val="20"/>
        </w:rPr>
      </w:pPr>
      <w:r>
        <w:t xml:space="preserve">     </w:t>
      </w:r>
    </w:p>
    <w:p w14:paraId="5CB8C237">
      <w:pPr>
        <w:ind w:left="1594" w:right="159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Внеурочная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1-4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классы</w:t>
      </w:r>
    </w:p>
    <w:p w14:paraId="10D96E41">
      <w:pPr>
        <w:spacing w:before="2"/>
        <w:ind w:left="1862" w:right="1588"/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МАОУ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«Аромашевская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СОШ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им.В.Д.Кармацкого»</w:t>
      </w:r>
    </w:p>
    <w:p w14:paraId="43E81C57">
      <w:pPr>
        <w:spacing w:before="2"/>
        <w:ind w:left="284" w:right="1588"/>
        <w:rPr>
          <w:b/>
          <w:spacing w:val="-2"/>
          <w:sz w:val="24"/>
          <w:szCs w:val="24"/>
        </w:rPr>
      </w:pPr>
    </w:p>
    <w:tbl>
      <w:tblPr>
        <w:tblStyle w:val="8"/>
        <w:tblW w:w="10571" w:type="dxa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8"/>
        <w:gridCol w:w="2979"/>
        <w:gridCol w:w="707"/>
        <w:gridCol w:w="566"/>
        <w:gridCol w:w="425"/>
        <w:gridCol w:w="426"/>
        <w:gridCol w:w="435"/>
        <w:gridCol w:w="425"/>
        <w:gridCol w:w="425"/>
        <w:gridCol w:w="426"/>
        <w:gridCol w:w="425"/>
        <w:gridCol w:w="440"/>
        <w:gridCol w:w="24"/>
      </w:tblGrid>
      <w:tr w14:paraId="57581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8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7AC0D0C">
            <w:pPr>
              <w:pStyle w:val="10"/>
              <w:spacing w:line="235" w:lineRule="auto"/>
              <w:ind w:left="110" w:right="143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Направле</w:t>
            </w:r>
            <w:r>
              <w:rPr>
                <w:spacing w:val="-4"/>
                <w:sz w:val="20"/>
                <w:szCs w:val="20"/>
              </w:rPr>
              <w:t>ние</w:t>
            </w:r>
            <w:r>
              <w:rPr>
                <w:spacing w:val="-4"/>
                <w:sz w:val="20"/>
                <w:szCs w:val="20"/>
              </w:rPr>
              <w:tab/>
            </w:r>
          </w:p>
        </w:tc>
        <w:tc>
          <w:tcPr>
            <w:tcW w:w="29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48E4EFD">
            <w:pPr>
              <w:pStyle w:val="10"/>
              <w:spacing w:line="235" w:lineRule="auto"/>
              <w:ind w:left="110" w:right="14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Курс/мероприятие</w:t>
            </w:r>
          </w:p>
        </w:tc>
        <w:tc>
          <w:tcPr>
            <w:tcW w:w="472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E9370">
            <w:pPr>
              <w:pStyle w:val="10"/>
              <w:tabs>
                <w:tab w:val="left" w:pos="4647"/>
              </w:tabs>
              <w:spacing w:line="223" w:lineRule="exact"/>
              <w:ind w:right="59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               Классы/количество часов</w:t>
            </w:r>
          </w:p>
        </w:tc>
      </w:tr>
      <w:tr w14:paraId="534C2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4D5FF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9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0303C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736E6">
            <w:pPr>
              <w:pStyle w:val="10"/>
              <w:spacing w:line="223" w:lineRule="exact"/>
              <w:ind w:left="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  <w:p w14:paraId="05D4CF69">
            <w:pPr>
              <w:pStyle w:val="10"/>
              <w:spacing w:before="3"/>
              <w:ind w:left="4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а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8EEF4">
            <w:pPr>
              <w:pStyle w:val="10"/>
              <w:spacing w:line="223" w:lineRule="exact"/>
              <w:ind w:left="4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  <w:p w14:paraId="5C87ED8D">
            <w:pPr>
              <w:pStyle w:val="10"/>
              <w:spacing w:before="3"/>
              <w:ind w:left="4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9110D">
            <w:pPr>
              <w:pStyle w:val="10"/>
              <w:spacing w:line="223" w:lineRule="exact"/>
              <w:ind w:left="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  <w:p w14:paraId="19F0DB9D">
            <w:pPr>
              <w:pStyle w:val="10"/>
              <w:spacing w:before="3"/>
              <w:ind w:left="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а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8B5F6">
            <w:pPr>
              <w:pStyle w:val="10"/>
              <w:spacing w:line="223" w:lineRule="exact"/>
              <w:ind w:left="3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  <w:p w14:paraId="7D5A617E">
            <w:pPr>
              <w:pStyle w:val="10"/>
              <w:spacing w:before="3"/>
              <w:ind w:left="4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0D822">
            <w:pPr>
              <w:pStyle w:val="10"/>
              <w:spacing w:line="223" w:lineRule="exact"/>
              <w:ind w:left="249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3</w:t>
            </w:r>
          </w:p>
          <w:p w14:paraId="4E3C6DB1">
            <w:pPr>
              <w:pStyle w:val="10"/>
              <w:spacing w:before="7"/>
              <w:ind w:left="177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748C7">
            <w:pPr>
              <w:pStyle w:val="10"/>
              <w:spacing w:line="223" w:lineRule="exact"/>
              <w:ind w:left="2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3</w:t>
            </w:r>
          </w:p>
          <w:p w14:paraId="1A919013">
            <w:pPr>
              <w:pStyle w:val="10"/>
              <w:spacing w:before="3"/>
              <w:ind w:left="2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1A66D">
            <w:pPr>
              <w:pStyle w:val="10"/>
              <w:spacing w:line="223" w:lineRule="exact"/>
              <w:ind w:left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3</w:t>
            </w:r>
          </w:p>
          <w:p w14:paraId="0DC022B6">
            <w:pPr>
              <w:pStyle w:val="10"/>
              <w:spacing w:before="3"/>
              <w:ind w:left="3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в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94629">
            <w:pPr>
              <w:pStyle w:val="10"/>
              <w:spacing w:line="223" w:lineRule="exact"/>
              <w:ind w:left="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4</w:t>
            </w:r>
          </w:p>
          <w:p w14:paraId="574FD1BC">
            <w:pPr>
              <w:pStyle w:val="10"/>
              <w:spacing w:before="3"/>
              <w:ind w:left="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8717B">
            <w:pPr>
              <w:pStyle w:val="10"/>
              <w:spacing w:line="223" w:lineRule="exact"/>
              <w:ind w:left="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4</w:t>
            </w:r>
          </w:p>
          <w:p w14:paraId="24FBAA81">
            <w:pPr>
              <w:pStyle w:val="10"/>
              <w:spacing w:before="3"/>
              <w:ind w:left="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б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6BADF">
            <w:pPr>
              <w:pStyle w:val="10"/>
              <w:spacing w:line="223" w:lineRule="exact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4</w:t>
            </w:r>
          </w:p>
          <w:p w14:paraId="565A4539">
            <w:pPr>
              <w:pStyle w:val="10"/>
              <w:spacing w:before="3"/>
              <w:ind w:left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в</w:t>
            </w:r>
          </w:p>
        </w:tc>
      </w:tr>
      <w:tr w14:paraId="52C9B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571" w:type="dxa"/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BE966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Инвариантная часть</w:t>
            </w:r>
          </w:p>
        </w:tc>
      </w:tr>
      <w:tr w14:paraId="44A6F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5F8AA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B6B8C">
            <w:pPr>
              <w:widowControl/>
              <w:autoSpaceDE/>
              <w:autoSpaceDN/>
              <w:ind w:left="14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Классный час «Разговоры о важном»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99088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D6DBB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344DB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E7E5D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3E22E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54F5B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665A7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9F5A4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C47F9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F82DB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</w:tr>
      <w:tr w14:paraId="02D40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38E09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E3103">
            <w:pPr>
              <w:widowControl/>
              <w:autoSpaceDE/>
              <w:autoSpaceDN/>
              <w:ind w:left="14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Курс внеурочной деятельности «</w:t>
            </w:r>
            <w:r>
              <w:rPr>
                <w:rFonts w:eastAsia="Arial Unicode MS"/>
                <w:spacing w:val="-2"/>
                <w:sz w:val="20"/>
                <w:szCs w:val="20"/>
              </w:rPr>
              <w:t>Орлята России»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DA7B0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3175D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91DA4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4DC08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54F92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CA466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2840C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28669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C22D4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88C7C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</w:tr>
      <w:tr w14:paraId="2D97E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59491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Общеинтелектуальное</w:t>
            </w: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7C07D">
            <w:pPr>
              <w:widowControl/>
              <w:autoSpaceDE/>
              <w:autoSpaceDN/>
              <w:ind w:left="14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Курс внеурочной деятельности «</w:t>
            </w:r>
            <w:r>
              <w:rPr>
                <w:sz w:val="20"/>
                <w:szCs w:val="20"/>
              </w:rPr>
              <w:t>Функциональная грамотность»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6305B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6907D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E62AD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78563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49375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4EFF6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05A6D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E7176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FD83F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60C60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</w:tr>
      <w:tr w14:paraId="65A7A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10547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D6A72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Вариативная часть</w:t>
            </w:r>
          </w:p>
        </w:tc>
      </w:tr>
      <w:tr w14:paraId="5FCCA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0D469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</w:t>
            </w: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8BEA6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Кружок</w:t>
            </w:r>
          </w:p>
          <w:p w14:paraId="36E27168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«Легоконструирование»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A02B4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431F3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C490C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617F1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96287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ABAC3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6962F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E8FEA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FB474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7CEFC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</w:p>
        </w:tc>
      </w:tr>
      <w:tr w14:paraId="34466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3DF03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Естественно-научное</w:t>
            </w: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A262E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pacing w:val="-2"/>
                <w:sz w:val="20"/>
                <w:szCs w:val="20"/>
              </w:rPr>
              <w:t>Кружок</w:t>
            </w:r>
          </w:p>
          <w:p w14:paraId="71F4201F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«Эколята"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A8A0D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8C8A4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ACB55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72E61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B7D5F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83ED6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52B08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EA7E3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2C3D4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9E415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</w:tr>
      <w:tr w14:paraId="10C8D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BE467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Туристско-краеведческое</w:t>
            </w: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0919E">
            <w:pPr>
              <w:pStyle w:val="10"/>
              <w:spacing w:line="215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Кружок</w:t>
            </w:r>
          </w:p>
          <w:p w14:paraId="454C736E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«Юный краевед»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95291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84199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B5848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2338E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D1FED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290FE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34CDD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68D6A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1D980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D5291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</w:p>
        </w:tc>
      </w:tr>
      <w:tr w14:paraId="07D99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D9816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культура</w:t>
            </w: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2137D">
            <w:pPr>
              <w:pStyle w:val="10"/>
              <w:spacing w:line="215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Профориентационные беседы, квесты, экскурсии, встречи с людьми разных профессий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D5B73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84E1E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2F99D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7544F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7B781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612B7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3588C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9BB34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0AD58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C2D62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</w:tr>
      <w:tr w14:paraId="56472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C16FB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Проектно-исследовательская деятельность </w:t>
            </w: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DD7B3">
            <w:pPr>
              <w:pStyle w:val="10"/>
              <w:spacing w:line="215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конкурсах, праздниках, акциях,  олимпиадах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86951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B3218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EEEB5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F8619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E7530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E81B1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7FDF2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83229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1DA92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D7894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</w:tr>
      <w:tr w14:paraId="62C8F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49870B">
            <w:pPr>
              <w:widowControl/>
              <w:autoSpaceDE/>
              <w:autoSpaceDN/>
              <w:ind w:left="35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Спортивно-оздоровительная деятельность</w:t>
            </w:r>
          </w:p>
          <w:p w14:paraId="702C59CF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3F29B">
            <w:pPr>
              <w:pStyle w:val="10"/>
              <w:spacing w:line="221" w:lineRule="exact"/>
              <w:ind w:left="110"/>
              <w:rPr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Эстафеты, соревнования, дни здоровья</w:t>
            </w:r>
            <w:r>
              <w:rPr>
                <w:spacing w:val="-2"/>
                <w:sz w:val="20"/>
                <w:szCs w:val="20"/>
              </w:rPr>
              <w:t xml:space="preserve">  (ШСК </w:t>
            </w:r>
          </w:p>
          <w:p w14:paraId="1C0577C1">
            <w:pPr>
              <w:pStyle w:val="10"/>
              <w:spacing w:line="215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«Юный олимпиец»)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A8D59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41CA9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56800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B419A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3B596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B279A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5C37C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F1B30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75A2D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C3073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</w:tr>
      <w:tr w14:paraId="4074C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C78ED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62D5A">
            <w:pPr>
              <w:pStyle w:val="10"/>
              <w:spacing w:line="215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rFonts w:eastAsia="Arial Unicode MS"/>
                <w:spacing w:val="-2"/>
                <w:w w:val="90"/>
                <w:sz w:val="20"/>
                <w:szCs w:val="20"/>
              </w:rPr>
              <w:t>Школьное самоуправление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43184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F9D3E">
            <w:pPr>
              <w:pStyle w:val="10"/>
              <w:spacing w:line="223" w:lineRule="exact"/>
              <w:ind w:left="4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2DB17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66724">
            <w:pPr>
              <w:pStyle w:val="10"/>
              <w:spacing w:line="223" w:lineRule="exact"/>
              <w:ind w:left="3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C3399">
            <w:pPr>
              <w:pStyle w:val="10"/>
              <w:spacing w:line="223" w:lineRule="exact"/>
              <w:ind w:left="249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60CEA">
            <w:pPr>
              <w:pStyle w:val="10"/>
              <w:spacing w:line="223" w:lineRule="exact"/>
              <w:ind w:left="22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E94D1">
            <w:pPr>
              <w:pStyle w:val="10"/>
              <w:spacing w:line="223" w:lineRule="exact"/>
              <w:ind w:left="2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52C1D">
            <w:pPr>
              <w:pStyle w:val="10"/>
              <w:spacing w:line="223" w:lineRule="exact"/>
              <w:ind w:left="30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1602C">
            <w:pPr>
              <w:pStyle w:val="10"/>
              <w:spacing w:line="223" w:lineRule="exact"/>
              <w:ind w:left="25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C71FA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</w:tr>
      <w:tr w14:paraId="45214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439" w:hRule="atLeast"/>
        </w:trPr>
        <w:tc>
          <w:tcPr>
            <w:tcW w:w="28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DCA63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97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1A8A6">
            <w:pPr>
              <w:pStyle w:val="10"/>
              <w:spacing w:line="215" w:lineRule="exact"/>
              <w:ind w:left="110"/>
              <w:rPr>
                <w:rFonts w:eastAsia="Arial Unicode MS"/>
                <w:spacing w:val="-2"/>
                <w:w w:val="9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8B23E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967DC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F15F3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DD935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98B60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30A23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A9BFA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A1291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7740A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F9C48">
            <w:r>
              <w:rPr>
                <w:b/>
                <w:w w:val="96"/>
                <w:sz w:val="20"/>
                <w:szCs w:val="20"/>
              </w:rPr>
              <w:t>10</w:t>
            </w:r>
          </w:p>
        </w:tc>
      </w:tr>
    </w:tbl>
    <w:p w14:paraId="7FA0C610">
      <w:pPr>
        <w:ind w:left="1594" w:right="1595"/>
        <w:jc w:val="center"/>
        <w:rPr>
          <w:b/>
          <w:sz w:val="20"/>
          <w:szCs w:val="20"/>
        </w:rPr>
      </w:pPr>
    </w:p>
    <w:p w14:paraId="5868E0B3">
      <w:pPr>
        <w:ind w:left="1594" w:right="1595"/>
        <w:jc w:val="center"/>
        <w:rPr>
          <w:b/>
          <w:sz w:val="20"/>
          <w:szCs w:val="20"/>
        </w:rPr>
      </w:pPr>
    </w:p>
    <w:p w14:paraId="31429A99">
      <w:pPr>
        <w:ind w:left="1594" w:right="1595"/>
        <w:jc w:val="center"/>
        <w:rPr>
          <w:b/>
          <w:sz w:val="24"/>
          <w:szCs w:val="24"/>
        </w:rPr>
      </w:pPr>
    </w:p>
    <w:p w14:paraId="4835C581">
      <w:pPr>
        <w:ind w:left="1594" w:right="1595"/>
        <w:jc w:val="center"/>
        <w:rPr>
          <w:b/>
          <w:sz w:val="24"/>
          <w:szCs w:val="24"/>
        </w:rPr>
      </w:pPr>
    </w:p>
    <w:p w14:paraId="014B5267">
      <w:pPr>
        <w:ind w:left="1594" w:right="1595"/>
        <w:jc w:val="center"/>
        <w:rPr>
          <w:b/>
          <w:sz w:val="24"/>
          <w:szCs w:val="24"/>
        </w:rPr>
      </w:pPr>
    </w:p>
    <w:p w14:paraId="06947423">
      <w:pPr>
        <w:ind w:left="1594" w:right="1595"/>
        <w:jc w:val="center"/>
        <w:rPr>
          <w:b/>
          <w:sz w:val="24"/>
          <w:szCs w:val="24"/>
        </w:rPr>
      </w:pPr>
    </w:p>
    <w:p w14:paraId="7CF0B6F1">
      <w:pPr>
        <w:ind w:left="1594" w:right="1595"/>
        <w:jc w:val="center"/>
        <w:rPr>
          <w:b/>
          <w:sz w:val="24"/>
          <w:szCs w:val="24"/>
        </w:rPr>
      </w:pPr>
    </w:p>
    <w:p w14:paraId="4B61D08C">
      <w:pPr>
        <w:ind w:left="1594" w:right="1595"/>
        <w:jc w:val="center"/>
        <w:rPr>
          <w:b/>
          <w:sz w:val="24"/>
          <w:szCs w:val="24"/>
        </w:rPr>
      </w:pPr>
    </w:p>
    <w:p w14:paraId="5FA68C19">
      <w:pPr>
        <w:ind w:left="1594" w:right="1595"/>
        <w:jc w:val="center"/>
        <w:rPr>
          <w:b/>
          <w:sz w:val="24"/>
          <w:szCs w:val="24"/>
        </w:rPr>
      </w:pPr>
    </w:p>
    <w:p w14:paraId="7BB86147">
      <w:pPr>
        <w:ind w:left="1594" w:right="1595"/>
        <w:jc w:val="center"/>
        <w:rPr>
          <w:b/>
          <w:sz w:val="24"/>
          <w:szCs w:val="24"/>
        </w:rPr>
      </w:pPr>
    </w:p>
    <w:p w14:paraId="763BDC63">
      <w:pPr>
        <w:ind w:left="1594" w:right="1595"/>
        <w:jc w:val="center"/>
        <w:rPr>
          <w:b/>
          <w:sz w:val="24"/>
          <w:szCs w:val="24"/>
        </w:rPr>
      </w:pPr>
    </w:p>
    <w:p w14:paraId="72B1D595">
      <w:pPr>
        <w:ind w:left="1594" w:right="1595"/>
        <w:jc w:val="center"/>
        <w:rPr>
          <w:b/>
          <w:sz w:val="24"/>
          <w:szCs w:val="24"/>
        </w:rPr>
      </w:pPr>
    </w:p>
    <w:p w14:paraId="17813A40">
      <w:pPr>
        <w:ind w:left="1594" w:right="1595"/>
        <w:jc w:val="center"/>
        <w:rPr>
          <w:b/>
          <w:sz w:val="24"/>
          <w:szCs w:val="24"/>
        </w:rPr>
      </w:pPr>
    </w:p>
    <w:p w14:paraId="72242873">
      <w:pPr>
        <w:ind w:left="1594" w:right="1595"/>
        <w:jc w:val="center"/>
        <w:rPr>
          <w:b/>
          <w:sz w:val="24"/>
          <w:szCs w:val="24"/>
        </w:rPr>
      </w:pPr>
    </w:p>
    <w:p w14:paraId="10F3BC19">
      <w:pPr>
        <w:ind w:left="1594" w:right="1595"/>
        <w:jc w:val="center"/>
        <w:rPr>
          <w:b/>
          <w:sz w:val="24"/>
          <w:szCs w:val="24"/>
        </w:rPr>
      </w:pPr>
    </w:p>
    <w:p w14:paraId="41C9E075">
      <w:pPr>
        <w:ind w:left="1594" w:right="1595"/>
        <w:jc w:val="center"/>
        <w:rPr>
          <w:b/>
          <w:sz w:val="24"/>
          <w:szCs w:val="24"/>
        </w:rPr>
      </w:pPr>
    </w:p>
    <w:p w14:paraId="1A123BF1">
      <w:pPr>
        <w:ind w:left="1594" w:right="1595"/>
        <w:jc w:val="center"/>
        <w:rPr>
          <w:b/>
          <w:sz w:val="24"/>
          <w:szCs w:val="24"/>
        </w:rPr>
      </w:pPr>
    </w:p>
    <w:p w14:paraId="708F7C5D">
      <w:pPr>
        <w:ind w:left="1594" w:right="1595"/>
        <w:jc w:val="center"/>
        <w:rPr>
          <w:b/>
          <w:sz w:val="24"/>
          <w:szCs w:val="24"/>
        </w:rPr>
      </w:pPr>
    </w:p>
    <w:p w14:paraId="00C5D593">
      <w:pPr>
        <w:ind w:left="1594" w:right="1595"/>
        <w:jc w:val="center"/>
        <w:rPr>
          <w:b/>
          <w:sz w:val="24"/>
          <w:szCs w:val="24"/>
        </w:rPr>
      </w:pPr>
    </w:p>
    <w:p w14:paraId="223D2FF2">
      <w:pPr>
        <w:ind w:left="1594" w:right="1595"/>
        <w:jc w:val="center"/>
        <w:rPr>
          <w:b/>
          <w:sz w:val="24"/>
          <w:szCs w:val="24"/>
        </w:rPr>
      </w:pPr>
    </w:p>
    <w:p w14:paraId="79D7E98B">
      <w:pPr>
        <w:ind w:left="1594" w:right="1595"/>
        <w:jc w:val="center"/>
        <w:rPr>
          <w:b/>
          <w:sz w:val="24"/>
          <w:szCs w:val="24"/>
        </w:rPr>
      </w:pPr>
    </w:p>
    <w:p w14:paraId="43CD0B87">
      <w:pPr>
        <w:ind w:left="1594" w:right="1595"/>
        <w:jc w:val="center"/>
        <w:rPr>
          <w:b/>
          <w:sz w:val="24"/>
          <w:szCs w:val="24"/>
        </w:rPr>
      </w:pPr>
    </w:p>
    <w:p w14:paraId="1A40E9F7">
      <w:pPr>
        <w:ind w:left="1594" w:right="1595"/>
        <w:jc w:val="center"/>
        <w:rPr>
          <w:b/>
          <w:sz w:val="24"/>
          <w:szCs w:val="24"/>
        </w:rPr>
      </w:pPr>
    </w:p>
    <w:p w14:paraId="58D298D9">
      <w:pPr>
        <w:ind w:left="1594" w:right="1595"/>
        <w:jc w:val="center"/>
        <w:rPr>
          <w:b/>
          <w:sz w:val="24"/>
          <w:szCs w:val="24"/>
        </w:rPr>
      </w:pPr>
    </w:p>
    <w:p w14:paraId="460334E9">
      <w:pPr>
        <w:ind w:left="1594" w:right="1595"/>
        <w:jc w:val="center"/>
        <w:rPr>
          <w:b/>
          <w:sz w:val="24"/>
          <w:szCs w:val="24"/>
        </w:rPr>
      </w:pPr>
    </w:p>
    <w:p w14:paraId="2ACF1C7D">
      <w:pPr>
        <w:ind w:left="1594" w:right="1595"/>
        <w:jc w:val="center"/>
        <w:rPr>
          <w:b/>
          <w:sz w:val="24"/>
          <w:szCs w:val="24"/>
        </w:rPr>
      </w:pPr>
    </w:p>
    <w:p w14:paraId="24D3D8D9">
      <w:pPr>
        <w:ind w:left="1594" w:right="1595"/>
        <w:jc w:val="center"/>
        <w:rPr>
          <w:b/>
          <w:sz w:val="24"/>
          <w:szCs w:val="24"/>
        </w:rPr>
      </w:pPr>
    </w:p>
    <w:p w14:paraId="07A09025">
      <w:pPr>
        <w:ind w:left="1594" w:right="1595"/>
        <w:jc w:val="center"/>
        <w:rPr>
          <w:b/>
          <w:sz w:val="24"/>
          <w:szCs w:val="24"/>
        </w:rPr>
      </w:pPr>
    </w:p>
    <w:p w14:paraId="0C6F0471">
      <w:pPr>
        <w:ind w:left="1594" w:right="159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Внеурочная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1-4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классы</w:t>
      </w:r>
    </w:p>
    <w:p w14:paraId="10EEAB72">
      <w:pPr>
        <w:spacing w:before="2"/>
        <w:ind w:left="1862" w:right="1588"/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филиалы МАОУ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«Аромашевская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СОШ</w:t>
      </w:r>
      <w:r>
        <w:rPr>
          <w:b/>
          <w:spacing w:val="-1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им.В.Д.Кармацкого»</w:t>
      </w:r>
    </w:p>
    <w:p w14:paraId="538B845A">
      <w:pPr>
        <w:spacing w:before="2"/>
        <w:ind w:left="284" w:right="1588"/>
        <w:rPr>
          <w:b/>
          <w:spacing w:val="-2"/>
          <w:sz w:val="20"/>
          <w:szCs w:val="20"/>
        </w:rPr>
      </w:pPr>
    </w:p>
    <w:tbl>
      <w:tblPr>
        <w:tblStyle w:val="8"/>
        <w:tblpPr w:leftFromText="180" w:rightFromText="180" w:vertAnchor="text" w:tblpY="1"/>
        <w:tblOverlap w:val="never"/>
        <w:tblW w:w="111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3"/>
        <w:gridCol w:w="1701"/>
        <w:gridCol w:w="850"/>
        <w:gridCol w:w="6"/>
        <w:gridCol w:w="986"/>
        <w:gridCol w:w="851"/>
        <w:gridCol w:w="992"/>
        <w:gridCol w:w="992"/>
        <w:gridCol w:w="708"/>
        <w:gridCol w:w="856"/>
        <w:gridCol w:w="859"/>
      </w:tblGrid>
      <w:tr w14:paraId="6A218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A1A03">
            <w:pPr>
              <w:pStyle w:val="10"/>
              <w:tabs>
                <w:tab w:val="right" w:pos="2291"/>
              </w:tabs>
              <w:spacing w:line="235" w:lineRule="auto"/>
              <w:ind w:left="35" w:right="144" w:hanging="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Направле</w:t>
            </w:r>
            <w:r>
              <w:rPr>
                <w:spacing w:val="-4"/>
                <w:sz w:val="20"/>
                <w:szCs w:val="20"/>
              </w:rPr>
              <w:t>ние</w:t>
            </w:r>
            <w:r>
              <w:rPr>
                <w:spacing w:val="-4"/>
                <w:sz w:val="20"/>
                <w:szCs w:val="20"/>
              </w:rPr>
              <w:tab/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E74F716">
            <w:pPr>
              <w:pStyle w:val="10"/>
              <w:spacing w:line="235" w:lineRule="auto"/>
              <w:ind w:left="110" w:right="14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Формы организации</w:t>
            </w:r>
          </w:p>
        </w:tc>
        <w:tc>
          <w:tcPr>
            <w:tcW w:w="85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C9ECD82">
            <w:pPr>
              <w:pStyle w:val="10"/>
              <w:tabs>
                <w:tab w:val="left" w:pos="4647"/>
              </w:tabs>
              <w:spacing w:line="223" w:lineRule="exact"/>
              <w:ind w:right="598"/>
              <w:rPr>
                <w:spacing w:val="-2"/>
                <w:sz w:val="20"/>
                <w:szCs w:val="20"/>
              </w:rPr>
            </w:pPr>
          </w:p>
        </w:tc>
        <w:tc>
          <w:tcPr>
            <w:tcW w:w="62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B490C">
            <w:pPr>
              <w:pStyle w:val="10"/>
              <w:tabs>
                <w:tab w:val="left" w:pos="4647"/>
              </w:tabs>
              <w:spacing w:line="223" w:lineRule="exact"/>
              <w:ind w:right="59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               Классы/количество часов</w:t>
            </w:r>
          </w:p>
        </w:tc>
      </w:tr>
      <w:tr w14:paraId="1D702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5B08A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A6AD6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C92C7">
            <w:pPr>
              <w:pStyle w:val="10"/>
              <w:spacing w:before="3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КСОШ</w:t>
            </w:r>
          </w:p>
          <w:p w14:paraId="3E6B077E">
            <w:pPr>
              <w:pStyle w:val="10"/>
              <w:spacing w:before="3"/>
              <w:ind w:left="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кл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DE137">
            <w:pPr>
              <w:pStyle w:val="10"/>
              <w:spacing w:before="3"/>
              <w:ind w:lef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ЮСОШ</w:t>
            </w:r>
          </w:p>
          <w:p w14:paraId="2A033FCE">
            <w:pPr>
              <w:pStyle w:val="10"/>
              <w:spacing w:before="3"/>
              <w:ind w:lef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кл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8FC8C">
            <w:pPr>
              <w:pStyle w:val="10"/>
              <w:spacing w:before="3"/>
              <w:ind w:lef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Н-АООШ</w:t>
            </w:r>
          </w:p>
          <w:p w14:paraId="423BBEEA">
            <w:pPr>
              <w:pStyle w:val="10"/>
              <w:spacing w:before="3"/>
              <w:ind w:lef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CD6FA">
            <w:pPr>
              <w:pStyle w:val="10"/>
              <w:spacing w:before="3"/>
              <w:ind w:lef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Н-ПСОШ</w:t>
            </w:r>
          </w:p>
          <w:p w14:paraId="717E5C02">
            <w:pPr>
              <w:pStyle w:val="10"/>
              <w:spacing w:before="3"/>
              <w:ind w:left="3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A1A5B">
            <w:pPr>
              <w:pStyle w:val="10"/>
              <w:spacing w:before="3"/>
              <w:ind w:left="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МООШ</w:t>
            </w:r>
          </w:p>
          <w:p w14:paraId="726D8A68">
            <w:pPr>
              <w:pStyle w:val="10"/>
              <w:spacing w:before="3"/>
              <w:ind w:left="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кл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DC78B">
            <w:pPr>
              <w:pStyle w:val="10"/>
              <w:spacing w:before="3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СООШ</w:t>
            </w:r>
          </w:p>
          <w:p w14:paraId="200F397C">
            <w:pPr>
              <w:pStyle w:val="10"/>
              <w:spacing w:before="3"/>
              <w:ind w:left="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кл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6E452">
            <w:pPr>
              <w:pStyle w:val="10"/>
              <w:spacing w:before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РСОШ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839D9">
            <w:pPr>
              <w:pStyle w:val="10"/>
              <w:spacing w:before="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КрСОШ</w:t>
            </w:r>
          </w:p>
          <w:p w14:paraId="63AD8192">
            <w:pPr>
              <w:pStyle w:val="10"/>
              <w:spacing w:before="3"/>
              <w:ind w:left="26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1-4 кл</w:t>
            </w:r>
          </w:p>
        </w:tc>
      </w:tr>
      <w:tr w14:paraId="4A3B5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11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058F0">
            <w:pPr>
              <w:pStyle w:val="10"/>
              <w:spacing w:line="223" w:lineRule="exact"/>
              <w:ind w:left="23"/>
              <w:jc w:val="center"/>
              <w:rPr>
                <w:b/>
                <w:w w:val="96"/>
                <w:sz w:val="20"/>
                <w:szCs w:val="20"/>
              </w:rPr>
            </w:pPr>
            <w:r>
              <w:t>Инвариантная часть</w:t>
            </w:r>
          </w:p>
        </w:tc>
      </w:tr>
      <w:tr w14:paraId="5D827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322E8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6C82F">
            <w:pPr>
              <w:widowControl/>
              <w:autoSpaceDE/>
              <w:autoSpaceDN/>
              <w:ind w:left="14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Классный час «Разговоры о важном»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A97AE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E65FD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947E5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9A699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A71BE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87A81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31449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CD901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0593E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B2099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8E050">
            <w:pPr>
              <w:widowControl/>
              <w:autoSpaceDE/>
              <w:autoSpaceDN/>
              <w:ind w:left="14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Курс внеурочной деятельности «</w:t>
            </w:r>
            <w:r>
              <w:rPr>
                <w:rFonts w:eastAsia="Arial Unicode MS"/>
                <w:spacing w:val="-2"/>
                <w:sz w:val="20"/>
                <w:szCs w:val="20"/>
              </w:rPr>
              <w:t>Орлята России»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79044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30F87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94A6A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2050E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2F31F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CECAF7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BD1A7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3CD8A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37FBB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FCBDA">
            <w:pPr>
              <w:widowControl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Общеинтелектуальное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E2A77">
            <w:pPr>
              <w:widowControl/>
              <w:autoSpaceDE/>
              <w:autoSpaceDN/>
              <w:ind w:left="14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Курс внеурочной деятельности «</w:t>
            </w:r>
            <w:r>
              <w:rPr>
                <w:sz w:val="20"/>
                <w:szCs w:val="20"/>
              </w:rPr>
              <w:t>Функциональная грамотность»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F7927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7D57E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191DA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03DC7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C8B40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BD332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5855C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EAE6D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E924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11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0A9DB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t>Вариативная часть</w:t>
            </w:r>
          </w:p>
        </w:tc>
      </w:tr>
      <w:tr w14:paraId="0D6E5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395A6DF">
            <w:pPr>
              <w:pStyle w:val="10"/>
              <w:ind w:left="35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FBF08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"Школьный театр: В гостях у сказки"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07CD8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DD2B9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424BD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D4FB8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7D7B6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ABD46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A4423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41E2C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0041E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2735D">
            <w:pPr>
              <w:pStyle w:val="10"/>
              <w:ind w:left="35" w:right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5DCA8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Кружок</w:t>
            </w:r>
          </w:p>
          <w:p w14:paraId="1C1E8142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«Хоровое пение»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379DA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0BBA8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099C9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E345A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8D23D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5B81E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8B0CD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AD5FC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76073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904963E">
            <w:pPr>
              <w:pStyle w:val="10"/>
              <w:ind w:left="35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01065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Кружок</w:t>
            </w:r>
          </w:p>
          <w:p w14:paraId="2CDD28E8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"Юный эколог"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25B79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F5AC9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9F58F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478D3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C8407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612EC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3E966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F69BF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4EBF7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58F5298">
            <w:pPr>
              <w:pStyle w:val="10"/>
              <w:ind w:left="35" w:right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5E36F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Объединение «Волонтеры»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5ED4D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6AAEB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4BAB1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3D888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EBFBB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31FFB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05D69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152A3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5EC89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B6D64">
            <w:pPr>
              <w:pStyle w:val="10"/>
              <w:ind w:left="35" w:right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FA95A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Кружок «Юные инспекторы движения»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D5D39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F9882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A1CD7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0550D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76AEA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03B4C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A4522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61FE7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72EAE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8567E03">
            <w:pPr>
              <w:pStyle w:val="10"/>
              <w:ind w:left="35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57877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pacing w:val="-2"/>
                <w:sz w:val="20"/>
                <w:szCs w:val="20"/>
              </w:rPr>
              <w:t xml:space="preserve"> Кружок</w:t>
            </w:r>
          </w:p>
          <w:p w14:paraId="420D1D57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«Волейбол»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4308C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B020C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9EE41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2B2BD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C7764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100DB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9C94E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3F02C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5BD83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07A4690">
            <w:pPr>
              <w:pStyle w:val="10"/>
              <w:ind w:left="35" w:right="142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B8B49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Кружок</w:t>
            </w:r>
          </w:p>
          <w:p w14:paraId="52B3D5A4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«Баскетбол»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74C50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C9740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C2473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D8E03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44045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CCB56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B06F3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C7843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575ED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E4A5E0">
            <w:pPr>
              <w:pStyle w:val="10"/>
              <w:ind w:left="35" w:right="142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93193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Кружок</w:t>
            </w:r>
          </w:p>
          <w:p w14:paraId="6C6995E3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«Шахматы»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A96E2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A5532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ABA06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DB6D5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4C109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BDF85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C5D7B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B7A3E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127CA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9CA68A4">
            <w:pPr>
              <w:pStyle w:val="10"/>
              <w:ind w:left="35" w:right="142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C3F1D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Кружок</w:t>
            </w:r>
          </w:p>
          <w:p w14:paraId="5A2C5348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«Подвижные игры»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B7CB2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F31D2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04FFF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D58D4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82158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25FF1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C2A55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55E59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066A3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CCC3E03">
            <w:pPr>
              <w:pStyle w:val="10"/>
              <w:ind w:left="35" w:right="142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A2984">
            <w:pPr>
              <w:pStyle w:val="10"/>
              <w:spacing w:line="221" w:lineRule="exact"/>
              <w:ind w:left="110"/>
              <w:rPr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Эстафеты, соревнования, дни здоровья</w:t>
            </w:r>
            <w:r>
              <w:rPr>
                <w:spacing w:val="-2"/>
                <w:sz w:val="20"/>
                <w:szCs w:val="20"/>
              </w:rPr>
              <w:t xml:space="preserve">  (ШСК </w:t>
            </w:r>
          </w:p>
          <w:p w14:paraId="6D089612">
            <w:pPr>
              <w:pStyle w:val="10"/>
              <w:spacing w:line="215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«Юный олимпиец»)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9870A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E9B12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C8855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90625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B2C96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75403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B2311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DAEBA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2</w:t>
            </w:r>
          </w:p>
        </w:tc>
      </w:tr>
      <w:tr w14:paraId="18F10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E6AA5">
            <w:pPr>
              <w:pStyle w:val="10"/>
              <w:ind w:left="35" w:right="142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1E996">
            <w:pPr>
              <w:pStyle w:val="10"/>
              <w:spacing w:line="215" w:lineRule="exact"/>
              <w:ind w:left="110"/>
              <w:rPr>
                <w:spacing w:val="-4"/>
                <w:sz w:val="20"/>
                <w:szCs w:val="20"/>
              </w:rPr>
            </w:pPr>
            <w:r>
              <w:rPr>
                <w:rFonts w:eastAsia="Arial Unicode MS"/>
                <w:spacing w:val="-2"/>
                <w:w w:val="90"/>
                <w:sz w:val="20"/>
                <w:szCs w:val="20"/>
              </w:rPr>
              <w:t>Школьное самоуправление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AC82A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C607A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13325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72250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2BABF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0A524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A6638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3FBE5">
            <w:pPr>
              <w:pStyle w:val="10"/>
              <w:spacing w:line="223" w:lineRule="exact"/>
              <w:ind w:left="46"/>
              <w:jc w:val="center"/>
              <w:rPr>
                <w:b/>
                <w:w w:val="96"/>
                <w:sz w:val="20"/>
                <w:szCs w:val="20"/>
              </w:rPr>
            </w:pPr>
            <w:r>
              <w:rPr>
                <w:b/>
                <w:w w:val="96"/>
                <w:sz w:val="20"/>
                <w:szCs w:val="20"/>
              </w:rPr>
              <w:t>1</w:t>
            </w:r>
          </w:p>
        </w:tc>
      </w:tr>
      <w:tr w14:paraId="348D0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7B86126">
            <w:pPr>
              <w:pStyle w:val="10"/>
              <w:ind w:left="35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Общеинтеллектуальное</w:t>
            </w:r>
          </w:p>
          <w:p w14:paraId="16CCB243">
            <w:pPr>
              <w:pStyle w:val="10"/>
              <w:ind w:left="35" w:right="142"/>
              <w:rPr>
                <w:sz w:val="20"/>
                <w:szCs w:val="20"/>
              </w:rPr>
            </w:pPr>
          </w:p>
          <w:p w14:paraId="006562EF">
            <w:pPr>
              <w:pStyle w:val="10"/>
              <w:ind w:left="35" w:right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56F78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«Школьный музей»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F79D5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7EB1E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F52D8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97CA7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9C1D6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88DA3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FF8A3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3E568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5B34E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1E77E">
            <w:pPr>
              <w:pStyle w:val="10"/>
              <w:ind w:left="35" w:right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6B436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«Мир, в котором я живу»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CA1CD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7A29F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FE416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9A7F7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CB43F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51110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6BDAF6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1BD27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3AB7F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9A95AB5">
            <w:pPr>
              <w:pStyle w:val="12"/>
              <w:ind w:left="177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Коммуникативная деятельность </w:t>
            </w:r>
          </w:p>
          <w:p w14:paraId="30F33673">
            <w:pPr>
              <w:pStyle w:val="10"/>
              <w:ind w:left="35" w:right="142"/>
              <w:rPr>
                <w:sz w:val="20"/>
                <w:szCs w:val="20"/>
              </w:rPr>
            </w:pPr>
          </w:p>
          <w:p w14:paraId="3A104DAE">
            <w:pPr>
              <w:pStyle w:val="10"/>
              <w:ind w:left="35" w:right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BC1D3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Кружок </w:t>
            </w:r>
            <w:r>
              <w:rPr>
                <w:w w:val="95"/>
                <w:sz w:val="20"/>
                <w:szCs w:val="20"/>
              </w:rPr>
              <w:t>«Занимательная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математика»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0F04C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7EBCF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583CB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1FE06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55167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823FE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45B6B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849E9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2F666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AB4CF">
            <w:pPr>
              <w:pStyle w:val="10"/>
              <w:ind w:left="35" w:right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50F67">
            <w:pPr>
              <w:pStyle w:val="10"/>
              <w:spacing w:line="223" w:lineRule="exact"/>
              <w:ind w:left="11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pacing w:val="-2"/>
                <w:sz w:val="20"/>
                <w:szCs w:val="20"/>
              </w:rPr>
              <w:t>Кружок</w:t>
            </w:r>
          </w:p>
          <w:p w14:paraId="4FC0118E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«Умелые руки»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58ADF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0DF57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F244F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2FBCF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EE1D7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EBC8F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6C737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64932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</w:p>
        </w:tc>
      </w:tr>
      <w:tr w14:paraId="65977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B05ED">
            <w:pPr>
              <w:pStyle w:val="10"/>
              <w:spacing w:line="230" w:lineRule="atLeast"/>
              <w:ind w:left="110" w:right="27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CFE19">
            <w:pPr>
              <w:pStyle w:val="10"/>
              <w:spacing w:line="223" w:lineRule="exact"/>
              <w:ind w:left="2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BBEC1">
            <w:pPr>
              <w:pStyle w:val="10"/>
              <w:spacing w:line="223" w:lineRule="exact"/>
              <w:ind w:left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DDA81">
            <w:pPr>
              <w:pStyle w:val="10"/>
              <w:spacing w:line="223" w:lineRule="exact"/>
              <w:ind w:left="2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E8B38">
            <w:pPr>
              <w:pStyle w:val="10"/>
              <w:spacing w:line="223" w:lineRule="exact"/>
              <w:ind w:left="2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34EA4">
            <w:pPr>
              <w:pStyle w:val="10"/>
              <w:spacing w:line="223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F47E2">
            <w:pPr>
              <w:pStyle w:val="10"/>
              <w:spacing w:line="223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36FC6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4A176">
            <w:pPr>
              <w:pStyle w:val="10"/>
              <w:spacing w:line="223" w:lineRule="exact"/>
              <w:ind w:left="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40C884B3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33336C4B">
      <w:pPr>
        <w:ind w:left="1594" w:right="1595"/>
        <w:jc w:val="center"/>
        <w:rPr>
          <w:b/>
          <w:w w:val="95"/>
          <w:sz w:val="20"/>
          <w:szCs w:val="20"/>
        </w:rPr>
      </w:pPr>
    </w:p>
    <w:p w14:paraId="144BCDAF">
      <w:pPr>
        <w:ind w:left="1594" w:right="1595"/>
        <w:jc w:val="center"/>
        <w:rPr>
          <w:sz w:val="20"/>
          <w:szCs w:val="20"/>
        </w:rPr>
      </w:pPr>
    </w:p>
    <w:p w14:paraId="70CE787C">
      <w:pPr>
        <w:ind w:left="1594" w:right="1595"/>
        <w:jc w:val="center"/>
        <w:rPr>
          <w:b/>
          <w:w w:val="95"/>
          <w:sz w:val="20"/>
          <w:szCs w:val="20"/>
        </w:rPr>
      </w:pPr>
    </w:p>
    <w:sectPr>
      <w:pgSz w:w="11920" w:h="16850"/>
      <w:pgMar w:top="426" w:right="280" w:bottom="280" w:left="28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92"/>
    <w:rsid w:val="00002742"/>
    <w:rsid w:val="00004838"/>
    <w:rsid w:val="0000500D"/>
    <w:rsid w:val="0002099D"/>
    <w:rsid w:val="00081F0E"/>
    <w:rsid w:val="000A4ECA"/>
    <w:rsid w:val="000B02D1"/>
    <w:rsid w:val="000B1952"/>
    <w:rsid w:val="000C76A6"/>
    <w:rsid w:val="000E355B"/>
    <w:rsid w:val="000E3B2C"/>
    <w:rsid w:val="000F00E5"/>
    <w:rsid w:val="00101BEE"/>
    <w:rsid w:val="0010326B"/>
    <w:rsid w:val="00107E7B"/>
    <w:rsid w:val="00160930"/>
    <w:rsid w:val="0016756F"/>
    <w:rsid w:val="001704CF"/>
    <w:rsid w:val="00170D62"/>
    <w:rsid w:val="00182BB9"/>
    <w:rsid w:val="00191ABA"/>
    <w:rsid w:val="00195170"/>
    <w:rsid w:val="001A3063"/>
    <w:rsid w:val="001B3506"/>
    <w:rsid w:val="001E2499"/>
    <w:rsid w:val="001F1B52"/>
    <w:rsid w:val="00257945"/>
    <w:rsid w:val="00265DC1"/>
    <w:rsid w:val="002662E1"/>
    <w:rsid w:val="00270582"/>
    <w:rsid w:val="00283A4A"/>
    <w:rsid w:val="00297308"/>
    <w:rsid w:val="002A25D3"/>
    <w:rsid w:val="002E3149"/>
    <w:rsid w:val="002E7F17"/>
    <w:rsid w:val="002F5599"/>
    <w:rsid w:val="00304DBB"/>
    <w:rsid w:val="00331ACE"/>
    <w:rsid w:val="00342469"/>
    <w:rsid w:val="00355A04"/>
    <w:rsid w:val="00365C21"/>
    <w:rsid w:val="003810D4"/>
    <w:rsid w:val="00386B79"/>
    <w:rsid w:val="00390998"/>
    <w:rsid w:val="003A3DA6"/>
    <w:rsid w:val="003A3E74"/>
    <w:rsid w:val="003A7FB3"/>
    <w:rsid w:val="003C7C47"/>
    <w:rsid w:val="003D0337"/>
    <w:rsid w:val="003D2F02"/>
    <w:rsid w:val="003D4D84"/>
    <w:rsid w:val="003D589B"/>
    <w:rsid w:val="003D5FFA"/>
    <w:rsid w:val="00406AE2"/>
    <w:rsid w:val="004207F4"/>
    <w:rsid w:val="004349B1"/>
    <w:rsid w:val="00441AF6"/>
    <w:rsid w:val="0044450E"/>
    <w:rsid w:val="00444C17"/>
    <w:rsid w:val="004464D0"/>
    <w:rsid w:val="004466AE"/>
    <w:rsid w:val="004476A7"/>
    <w:rsid w:val="004504D2"/>
    <w:rsid w:val="0045214B"/>
    <w:rsid w:val="00456D35"/>
    <w:rsid w:val="00467C17"/>
    <w:rsid w:val="004725DD"/>
    <w:rsid w:val="00492532"/>
    <w:rsid w:val="00497C33"/>
    <w:rsid w:val="004A236C"/>
    <w:rsid w:val="004A67C4"/>
    <w:rsid w:val="004B18F6"/>
    <w:rsid w:val="004C6F80"/>
    <w:rsid w:val="004D2375"/>
    <w:rsid w:val="004E2BD7"/>
    <w:rsid w:val="004E5B07"/>
    <w:rsid w:val="004F4B5D"/>
    <w:rsid w:val="00530977"/>
    <w:rsid w:val="005727BB"/>
    <w:rsid w:val="005A5DF7"/>
    <w:rsid w:val="005A6974"/>
    <w:rsid w:val="005C5D6A"/>
    <w:rsid w:val="005E7C73"/>
    <w:rsid w:val="005F31F1"/>
    <w:rsid w:val="00605C58"/>
    <w:rsid w:val="00624C82"/>
    <w:rsid w:val="0063042B"/>
    <w:rsid w:val="00630BB1"/>
    <w:rsid w:val="0064259B"/>
    <w:rsid w:val="00644BA6"/>
    <w:rsid w:val="0065012A"/>
    <w:rsid w:val="00662671"/>
    <w:rsid w:val="006659B8"/>
    <w:rsid w:val="006716D5"/>
    <w:rsid w:val="00672D30"/>
    <w:rsid w:val="00697A0E"/>
    <w:rsid w:val="006A3AE5"/>
    <w:rsid w:val="006B3983"/>
    <w:rsid w:val="006D4808"/>
    <w:rsid w:val="006D4CA0"/>
    <w:rsid w:val="006F1071"/>
    <w:rsid w:val="00721492"/>
    <w:rsid w:val="00722B32"/>
    <w:rsid w:val="007300E7"/>
    <w:rsid w:val="00734C4D"/>
    <w:rsid w:val="00745CD5"/>
    <w:rsid w:val="00774623"/>
    <w:rsid w:val="00777EC7"/>
    <w:rsid w:val="00781962"/>
    <w:rsid w:val="007A39F5"/>
    <w:rsid w:val="007A7620"/>
    <w:rsid w:val="007B1AFD"/>
    <w:rsid w:val="007B3402"/>
    <w:rsid w:val="007B7B70"/>
    <w:rsid w:val="007B7EE8"/>
    <w:rsid w:val="007C3393"/>
    <w:rsid w:val="007E0023"/>
    <w:rsid w:val="007F4568"/>
    <w:rsid w:val="007F72C2"/>
    <w:rsid w:val="00812E35"/>
    <w:rsid w:val="008138E2"/>
    <w:rsid w:val="00817A85"/>
    <w:rsid w:val="008634F1"/>
    <w:rsid w:val="00867C2E"/>
    <w:rsid w:val="008B5FBC"/>
    <w:rsid w:val="008B6586"/>
    <w:rsid w:val="008D32E6"/>
    <w:rsid w:val="008E2D2A"/>
    <w:rsid w:val="008F01B0"/>
    <w:rsid w:val="009055A2"/>
    <w:rsid w:val="0090567F"/>
    <w:rsid w:val="009159B5"/>
    <w:rsid w:val="00921247"/>
    <w:rsid w:val="00932419"/>
    <w:rsid w:val="00935E56"/>
    <w:rsid w:val="00963653"/>
    <w:rsid w:val="009872A3"/>
    <w:rsid w:val="009875EF"/>
    <w:rsid w:val="0099169D"/>
    <w:rsid w:val="009B4596"/>
    <w:rsid w:val="009F463E"/>
    <w:rsid w:val="00A03CA4"/>
    <w:rsid w:val="00A05C17"/>
    <w:rsid w:val="00A30B9C"/>
    <w:rsid w:val="00A30D92"/>
    <w:rsid w:val="00A40536"/>
    <w:rsid w:val="00A51C9F"/>
    <w:rsid w:val="00A61699"/>
    <w:rsid w:val="00A62143"/>
    <w:rsid w:val="00A73A16"/>
    <w:rsid w:val="00A86E50"/>
    <w:rsid w:val="00A94E72"/>
    <w:rsid w:val="00AC6745"/>
    <w:rsid w:val="00AD65B1"/>
    <w:rsid w:val="00AE0588"/>
    <w:rsid w:val="00AE15CD"/>
    <w:rsid w:val="00AE1F5C"/>
    <w:rsid w:val="00AE467E"/>
    <w:rsid w:val="00AF006A"/>
    <w:rsid w:val="00AF5787"/>
    <w:rsid w:val="00B242F8"/>
    <w:rsid w:val="00B273C9"/>
    <w:rsid w:val="00B40482"/>
    <w:rsid w:val="00B568A8"/>
    <w:rsid w:val="00B60393"/>
    <w:rsid w:val="00BA158A"/>
    <w:rsid w:val="00BC398B"/>
    <w:rsid w:val="00BF2A72"/>
    <w:rsid w:val="00BF4A57"/>
    <w:rsid w:val="00C038FB"/>
    <w:rsid w:val="00C0485C"/>
    <w:rsid w:val="00C23064"/>
    <w:rsid w:val="00C25386"/>
    <w:rsid w:val="00C54A56"/>
    <w:rsid w:val="00C91AC5"/>
    <w:rsid w:val="00C970C2"/>
    <w:rsid w:val="00CB567E"/>
    <w:rsid w:val="00D10198"/>
    <w:rsid w:val="00D15138"/>
    <w:rsid w:val="00D2558A"/>
    <w:rsid w:val="00D93E03"/>
    <w:rsid w:val="00DA7A9D"/>
    <w:rsid w:val="00DB39B2"/>
    <w:rsid w:val="00DC1956"/>
    <w:rsid w:val="00DC501D"/>
    <w:rsid w:val="00DD708E"/>
    <w:rsid w:val="00DE0128"/>
    <w:rsid w:val="00DF4E7A"/>
    <w:rsid w:val="00E054D6"/>
    <w:rsid w:val="00E45D6F"/>
    <w:rsid w:val="00E60E15"/>
    <w:rsid w:val="00E63666"/>
    <w:rsid w:val="00E67BF8"/>
    <w:rsid w:val="00E94DE5"/>
    <w:rsid w:val="00E94F5D"/>
    <w:rsid w:val="00EA1235"/>
    <w:rsid w:val="00EB180E"/>
    <w:rsid w:val="00EC337A"/>
    <w:rsid w:val="00EC6F67"/>
    <w:rsid w:val="00ED7F40"/>
    <w:rsid w:val="00F0271F"/>
    <w:rsid w:val="00F060F9"/>
    <w:rsid w:val="00F31772"/>
    <w:rsid w:val="00F42753"/>
    <w:rsid w:val="00F64F18"/>
    <w:rsid w:val="00F709C3"/>
    <w:rsid w:val="00F838BF"/>
    <w:rsid w:val="00FB6A1F"/>
    <w:rsid w:val="00FC2FA5"/>
    <w:rsid w:val="00FE061B"/>
    <w:rsid w:val="00FE0DE8"/>
    <w:rsid w:val="00FE59BD"/>
    <w:rsid w:val="7AE7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6"/>
    <w:unhideWhenUsed/>
    <w:qFormat/>
    <w:uiPriority w:val="9"/>
    <w:pPr>
      <w:keepNext/>
      <w:keepLines/>
      <w:widowControl/>
      <w:autoSpaceDE/>
      <w:autoSpaceDN/>
      <w:spacing w:before="180" w:after="100" w:line="276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1F4E79"/>
      <w:sz w:val="26"/>
      <w:szCs w:val="26"/>
      <w:lang w:val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3"/>
    <w:qFormat/>
    <w:uiPriority w:val="1"/>
    <w:rPr>
      <w:sz w:val="24"/>
      <w:szCs w:val="24"/>
    </w:rPr>
  </w:style>
  <w:style w:type="table" w:styleId="7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962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customStyle="1" w:styleId="12">
    <w:name w:val="Default"/>
    <w:qFormat/>
    <w:uiPriority w:val="0"/>
    <w:pPr>
      <w:widowControl/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3">
    <w:name w:val="Основной текст Знак"/>
    <w:basedOn w:val="3"/>
    <w:link w:val="6"/>
    <w:qFormat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customStyle="1" w:styleId="14">
    <w:name w:val="pboth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">
    <w:name w:val="markedcontent"/>
    <w:basedOn w:val="3"/>
    <w:qFormat/>
    <w:uiPriority w:val="0"/>
  </w:style>
  <w:style w:type="character" w:customStyle="1" w:styleId="16">
    <w:name w:val="Заголовок 2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1F4E79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0F465-955B-4534-949D-86442FF7BF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6</Pages>
  <Words>1229</Words>
  <Characters>8731</Characters>
  <Lines>75</Lines>
  <Paragraphs>21</Paragraphs>
  <TotalTime>1</TotalTime>
  <ScaleCrop>false</ScaleCrop>
  <LinksUpToDate>false</LinksUpToDate>
  <CharactersWithSpaces>10066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2022-05-08T07:52:00Z</dcterms:created>
  <dc:creator>12</dc:creator>
  <cp:lastModifiedBy>Елена Елена</cp:lastModifiedBy>
  <cp:lastPrinted>2026-08-31T07:43:00Z</cp:lastPrinted>
  <dcterms:modified xsi:type="dcterms:W3CDTF">2026-09-05T05:48:54Z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eyJoZGlkIjoiZGViMjI4MDg2ZGYwZDJhYmEyNzM4NjdjYTM4NjVjOWMiLCJ1c2VySWQiOiI4NDI0OTA4Nzk5MzkifQ==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36703085067848128E4B8A0C1DE7DB9D_13</vt:lpwstr>
  </property>
</Properties>
</file>