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D6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План работы Школы молодого учителя </w:t>
      </w:r>
    </w:p>
    <w:p w14:paraId="7DA375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2025-2026 учебный год</w:t>
      </w:r>
    </w:p>
    <w:p w14:paraId="3319C5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реализация комплекса мер в муниципальной системе образования по созданию эффективной среды наставничества в муниципальной системе образования Аромашевского округа,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 специалистов в педагогической профессии.</w:t>
      </w:r>
    </w:p>
    <w:p w14:paraId="01F963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66D62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-удовлетворять потребности молодых педагогов в непрерывном образовании;</w:t>
      </w:r>
    </w:p>
    <w:p w14:paraId="44C4C8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-осуществлять методическое сопровождение молодых педагогов в их профессиональном становлении;</w:t>
      </w:r>
    </w:p>
    <w:p w14:paraId="6234D2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-способствовать успешной самореализации молодых педагогов, усвоению ими эффективных методик обучения и воспитания, развитию профессиональных компетенций;</w:t>
      </w:r>
    </w:p>
    <w:p w14:paraId="378B93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-создать комфортные условия для предоставления молодыми педагогами собственного опыта в рамках методических и конкурсных мероприятий.</w:t>
      </w:r>
    </w:p>
    <w:p w14:paraId="6C60E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работы</w:t>
      </w:r>
      <w:r>
        <w:rPr>
          <w:rFonts w:ascii="Times New Roman" w:hAnsi="Times New Roman" w:cs="Times New Roman"/>
          <w:sz w:val="24"/>
          <w:szCs w:val="24"/>
        </w:rPr>
        <w:t>: семинары-практикумы, презентации, участие в мастер-классах, посещение открытых уроков и мероприятий, консультации, анкетирование, конкурсы профессионального мастерства.</w:t>
      </w:r>
    </w:p>
    <w:p w14:paraId="2FA01F1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2833"/>
        <w:gridCol w:w="3115"/>
      </w:tblGrid>
      <w:tr w14:paraId="6F7B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0AD610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833" w:type="dxa"/>
          </w:tcPr>
          <w:p w14:paraId="4E744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15" w:type="dxa"/>
          </w:tcPr>
          <w:p w14:paraId="7E7D8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14:paraId="26FA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79048A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Школы молодого учителя. Обновление банка данных молодых специалистов. Утверждение плана работы на 2025-2026 учебный год. Организация работы с молодыми специалистами в ОУ. Закрепление наставников. Практикум по разработке рабочих программ по предмету, по составлению календарно-тематического планирования. Изучение содержания учебных программ, нормативных документов по организации учебно-воспитательного процесса. Диагностика профессиональной компетентности учителя.</w:t>
            </w:r>
          </w:p>
        </w:tc>
        <w:tc>
          <w:tcPr>
            <w:tcW w:w="2833" w:type="dxa"/>
          </w:tcPr>
          <w:p w14:paraId="50EE2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5" w:type="dxa"/>
          </w:tcPr>
          <w:p w14:paraId="5F342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методист, наставники</w:t>
            </w:r>
          </w:p>
        </w:tc>
      </w:tr>
      <w:tr w14:paraId="5B56B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6F8A0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Семинар-практикум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«Функциональная грамотность и организация исследовательской деятельности: проектирование эффективных методик достижения образовательных стандартов и качественной аттестации педагогов».</w:t>
            </w:r>
          </w:p>
          <w:p w14:paraId="6735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филиал МАОУ «Аромашевская СОШ им. В.Д. Кармацкого» Новопетровская СОШ </w:t>
            </w:r>
          </w:p>
        </w:tc>
        <w:tc>
          <w:tcPr>
            <w:tcW w:w="2833" w:type="dxa"/>
          </w:tcPr>
          <w:p w14:paraId="4D045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</w:tc>
        <w:tc>
          <w:tcPr>
            <w:tcW w:w="3115" w:type="dxa"/>
          </w:tcPr>
          <w:p w14:paraId="430C64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методист, заведующая филиалом</w:t>
            </w:r>
          </w:p>
        </w:tc>
      </w:tr>
      <w:tr w14:paraId="5FC5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135FD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Семинар-практикум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«Создание единого образовательного пространства в рамках реализации федерального проекта «Школа Минпросвещения России».</w:t>
            </w:r>
          </w:p>
          <w:p w14:paraId="314914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«Аромашевская СОШ им. В.Д. Кармацкого» Юрминская СОШ</w:t>
            </w:r>
          </w:p>
        </w:tc>
        <w:tc>
          <w:tcPr>
            <w:tcW w:w="2833" w:type="dxa"/>
          </w:tcPr>
          <w:p w14:paraId="2B52B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17.10.2025</w:t>
            </w:r>
          </w:p>
        </w:tc>
        <w:tc>
          <w:tcPr>
            <w:tcW w:w="3115" w:type="dxa"/>
          </w:tcPr>
          <w:p w14:paraId="4E731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методист, заведующая филиалом</w:t>
            </w:r>
          </w:p>
        </w:tc>
      </w:tr>
      <w:tr w14:paraId="67E6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74A16A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Семинар-практикум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образования и мотивация школьников: современные образовательные технологии и эффективные методы формирования учебной успешности».</w:t>
            </w:r>
          </w:p>
          <w:p w14:paraId="0F942C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«Аромашевская СОШ им. В.Д. Кармацкого» Русаковская СОШ</w:t>
            </w:r>
          </w:p>
        </w:tc>
        <w:tc>
          <w:tcPr>
            <w:tcW w:w="2833" w:type="dxa"/>
          </w:tcPr>
          <w:p w14:paraId="29E09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3115" w:type="dxa"/>
          </w:tcPr>
          <w:p w14:paraId="3469B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методист, заведующая филиалом</w:t>
            </w:r>
          </w:p>
        </w:tc>
      </w:tr>
      <w:tr w14:paraId="7AD41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0389E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Семинар-практикум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«Проектирование учебных занятий и внедрение цифровых технологий: развитие профессиональных компетенций педагогов».</w:t>
            </w:r>
          </w:p>
          <w:p w14:paraId="7705B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«Аромашевская СОШ им. В.Д. Кармацкого» Слободчиковская ООШ</w:t>
            </w:r>
          </w:p>
        </w:tc>
        <w:tc>
          <w:tcPr>
            <w:tcW w:w="2833" w:type="dxa"/>
          </w:tcPr>
          <w:p w14:paraId="63797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3115" w:type="dxa"/>
          </w:tcPr>
          <w:p w14:paraId="1EC87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методист, заведующая филиалом</w:t>
            </w:r>
          </w:p>
        </w:tc>
      </w:tr>
      <w:tr w14:paraId="57CCF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6F9E8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молодых педагогов «ИОМ в практике профессионального роста педагогов»</w:t>
            </w:r>
          </w:p>
        </w:tc>
        <w:tc>
          <w:tcPr>
            <w:tcW w:w="2833" w:type="dxa"/>
          </w:tcPr>
          <w:p w14:paraId="475DE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5" w:type="dxa"/>
          </w:tcPr>
          <w:p w14:paraId="61B5E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Тьюторы по разработке и реализации ИОМ</w:t>
            </w:r>
          </w:p>
        </w:tc>
      </w:tr>
      <w:tr w14:paraId="48122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55F59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 конкурса профессионального мастерства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«Педагог года Аромашевского округа – 2026» номинация «Педагогический дебют»</w:t>
            </w:r>
          </w:p>
        </w:tc>
        <w:tc>
          <w:tcPr>
            <w:tcW w:w="2833" w:type="dxa"/>
          </w:tcPr>
          <w:p w14:paraId="371DD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20.02.2026</w:t>
            </w:r>
          </w:p>
        </w:tc>
        <w:tc>
          <w:tcPr>
            <w:tcW w:w="3115" w:type="dxa"/>
          </w:tcPr>
          <w:p w14:paraId="5CBF3F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(НОО)</w:t>
            </w:r>
          </w:p>
        </w:tc>
      </w:tr>
      <w:tr w14:paraId="740B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2EF73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мероприятий по организации наставничества в ОНППМПР г.Ишим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F9B1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-Педагогическая лаборатория «Путь к успеху»;</w:t>
            </w:r>
          </w:p>
          <w:p w14:paraId="6386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-Курсы «Развитие профессиональных компетенций педагога с использованием технологии проектирования учебного занятия»;</w:t>
            </w:r>
          </w:p>
          <w:p w14:paraId="0D642D1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-Факультет педагогических профессий;</w:t>
            </w:r>
          </w:p>
          <w:p w14:paraId="000291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-Курсы «Планирование и реализация деятельности педагога-наставника (по форме «педагог-педагог»)</w:t>
            </w:r>
          </w:p>
        </w:tc>
        <w:tc>
          <w:tcPr>
            <w:tcW w:w="2833" w:type="dxa"/>
          </w:tcPr>
          <w:p w14:paraId="4E19E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5" w:type="dxa"/>
          </w:tcPr>
          <w:p w14:paraId="20D3C7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14:paraId="0DA7D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49FB65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«Учимся мастерству»</w:t>
            </w:r>
          </w:p>
          <w:p w14:paraId="0460C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 опытных педагогов</w:t>
            </w:r>
          </w:p>
        </w:tc>
        <w:tc>
          <w:tcPr>
            <w:tcW w:w="2833" w:type="dxa"/>
          </w:tcPr>
          <w:p w14:paraId="18A2E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5" w:type="dxa"/>
          </w:tcPr>
          <w:p w14:paraId="1BEEB4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</w:tr>
      <w:tr w14:paraId="11695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 w14:paraId="3525F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работы наставников с молодыми учителями и вновь назначенными специалистами</w:t>
            </w:r>
          </w:p>
        </w:tc>
        <w:tc>
          <w:tcPr>
            <w:tcW w:w="2833" w:type="dxa"/>
          </w:tcPr>
          <w:p w14:paraId="1BA9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5" w:type="dxa"/>
          </w:tcPr>
          <w:p w14:paraId="14C4E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</w:tbl>
    <w:p w14:paraId="7805427E"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99"/>
    <w:rsid w:val="00086574"/>
    <w:rsid w:val="00184A24"/>
    <w:rsid w:val="00243044"/>
    <w:rsid w:val="003B4B32"/>
    <w:rsid w:val="00404499"/>
    <w:rsid w:val="0045635E"/>
    <w:rsid w:val="0049379D"/>
    <w:rsid w:val="0050156F"/>
    <w:rsid w:val="00633A05"/>
    <w:rsid w:val="00650F36"/>
    <w:rsid w:val="006B4F82"/>
    <w:rsid w:val="008568D2"/>
    <w:rsid w:val="00946BCD"/>
    <w:rsid w:val="00A8174E"/>
    <w:rsid w:val="00A87F0E"/>
    <w:rsid w:val="00A9531B"/>
    <w:rsid w:val="00AA4BE5"/>
    <w:rsid w:val="00B836A6"/>
    <w:rsid w:val="00C857A6"/>
    <w:rsid w:val="00D4715F"/>
    <w:rsid w:val="00ED1E10"/>
    <w:rsid w:val="00ED52A9"/>
    <w:rsid w:val="5D07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395</Words>
  <Characters>3338</Characters>
  <Lines>26</Lines>
  <Paragraphs>7</Paragraphs>
  <TotalTime>58</TotalTime>
  <ScaleCrop>false</ScaleCrop>
  <LinksUpToDate>false</LinksUpToDate>
  <CharactersWithSpaces>3685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2026-06-15T10:23:00Z</dcterms:created>
  <dc:creator>Shool</dc:creator>
  <cp:lastModifiedBy>Елена Елена</cp:lastModifiedBy>
  <dcterms:modified xsi:type="dcterms:W3CDTF">2026-06-17T03:19:47Z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5BAAD4214C804902A4C6DDD3C6789635_13</vt:lpwstr>
  </property>
</Properties>
</file>