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24FD" w14:textId="42E0E1E4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Рассмотрено: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E849F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на заседании</w:t>
      </w:r>
      <w:r w:rsidRPr="00E849F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методического совета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протокол от</w:t>
      </w:r>
      <w:r w:rsidR="00F06C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28.08.2025 г.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14:paraId="17B7C146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F7E5937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D319B6D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3247598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8C02FA0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FEFB3B6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9CE3BDD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7DB5298" w14:textId="77777777" w:rsidR="00E849F8" w:rsidRDefault="00E849F8" w:rsidP="00E849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ПЛАН РАБОТЫ</w:t>
      </w:r>
      <w:r w:rsidR="008335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ШКОЛЬНОГО МЕТОДИЧЕСКОГО ОБЪЕДИНЕНИЯ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КЛАССНЫХ РУКОВОДИТЕЛЕЙ 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на 202</w:t>
      </w:r>
      <w:r w:rsidR="00A347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-202</w:t>
      </w:r>
      <w:r w:rsidR="00A347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учебный год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14:paraId="73FC6BBB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5BDCEF5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DB967BE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CCDBC96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BC8BB27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EC0C041" w14:textId="77777777" w:rsidR="00E849F8" w:rsidRDefault="00E849F8" w:rsidP="00E849F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39C4579" w14:textId="77777777" w:rsidR="00216764" w:rsidRDefault="00E849F8" w:rsidP="00E849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Руководитель ШМО: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proofErr w:type="spellStart"/>
      <w:r w:rsidR="00216764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Лаврушенко</w:t>
      </w:r>
      <w:proofErr w:type="spellEnd"/>
      <w:r w:rsidR="00216764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 xml:space="preserve"> Т.А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 xml:space="preserve">учитель </w:t>
      </w:r>
      <w:r w:rsidR="00216764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начальных классов</w:t>
      </w:r>
    </w:p>
    <w:p w14:paraId="1D21EDDA" w14:textId="77777777" w:rsidR="00E849F8" w:rsidRDefault="00E849F8" w:rsidP="00E849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 xml:space="preserve">МАОУ «Аромашевская СОШ </w:t>
      </w:r>
    </w:p>
    <w:p w14:paraId="39AE9532" w14:textId="77777777" w:rsidR="00E849F8" w:rsidRPr="00E849F8" w:rsidRDefault="00E849F8" w:rsidP="00E849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 xml:space="preserve">им. В.Д. </w:t>
      </w:r>
      <w:proofErr w:type="spellStart"/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Кармацкого</w:t>
      </w:r>
      <w:proofErr w:type="spellEnd"/>
      <w:r w:rsidRPr="00E849F8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»</w:t>
      </w:r>
    </w:p>
    <w:p w14:paraId="799E6033" w14:textId="77777777" w:rsidR="004A3488" w:rsidRDefault="004A3488">
      <w:pPr>
        <w:rPr>
          <w:rFonts w:ascii="Times New Roman" w:hAnsi="Times New Roman" w:cs="Times New Roman"/>
          <w:sz w:val="28"/>
          <w:szCs w:val="28"/>
        </w:rPr>
      </w:pPr>
    </w:p>
    <w:p w14:paraId="4BDD77D7" w14:textId="77777777" w:rsidR="00D80D20" w:rsidRDefault="00D80D20" w:rsidP="00E849F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B61EE" w14:textId="77777777" w:rsidR="004B68A0" w:rsidRDefault="004B68A0" w:rsidP="00E849F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88D61" w14:textId="77777777" w:rsidR="004B68A0" w:rsidRPr="00216764" w:rsidRDefault="00726815" w:rsidP="00E849F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35B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="004B68A0" w:rsidRPr="0021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методической работы школы: «Совершенствование форм и методов воспитания в школе через повышение мастерства классного руководителя в соответствии с требованиями обновлённых ФГОС»</w:t>
      </w:r>
    </w:p>
    <w:p w14:paraId="42547244" w14:textId="77777777" w:rsidR="00E849F8" w:rsidRPr="004B08E5" w:rsidRDefault="00E849F8" w:rsidP="00E849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49F8">
        <w:rPr>
          <w:rFonts w:ascii="Times New Roman" w:hAnsi="Times New Roman" w:cs="Times New Roman"/>
          <w:b/>
          <w:sz w:val="28"/>
          <w:szCs w:val="28"/>
        </w:rPr>
        <w:t>Цель</w:t>
      </w:r>
      <w:r w:rsidRPr="004B08E5">
        <w:rPr>
          <w:rFonts w:ascii="Times New Roman" w:hAnsi="Times New Roman" w:cs="Times New Roman"/>
          <w:sz w:val="28"/>
          <w:szCs w:val="28"/>
        </w:rPr>
        <w:t>: удовлетворение образовательных потребностей педагогов в непрерывном росте и совершенствовании педагогического мастерства, повышении квалификации.</w:t>
      </w:r>
    </w:p>
    <w:p w14:paraId="3CB0851A" w14:textId="77777777" w:rsidR="00E849F8" w:rsidRPr="004B08E5" w:rsidRDefault="00E849F8" w:rsidP="00E849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49F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08E5">
        <w:rPr>
          <w:rFonts w:ascii="Times New Roman" w:hAnsi="Times New Roman" w:cs="Times New Roman"/>
          <w:sz w:val="28"/>
          <w:szCs w:val="28"/>
        </w:rPr>
        <w:t>:</w:t>
      </w:r>
    </w:p>
    <w:p w14:paraId="5AEF0D96" w14:textId="77777777" w:rsidR="004B68A0" w:rsidRPr="008A7F9F" w:rsidRDefault="004B68A0" w:rsidP="004B68A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F9F">
        <w:rPr>
          <w:rFonts w:ascii="Times New Roman" w:hAnsi="Times New Roman" w:cs="Times New Roman"/>
          <w:sz w:val="28"/>
          <w:szCs w:val="28"/>
        </w:rPr>
        <w:t>оказание помощи классному руководителю в совершенствовании форм и методов организации воспитательной работы класса; продолжить работу по повышению квалификации по темам самообразования с помощью образовательных площадок Интернета; открытых мероприятий, использование передового опыта коллег;</w:t>
      </w:r>
    </w:p>
    <w:p w14:paraId="1FE916D9" w14:textId="77777777" w:rsidR="004B68A0" w:rsidRPr="008A7F9F" w:rsidRDefault="004B68A0" w:rsidP="004B68A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F9F">
        <w:rPr>
          <w:rFonts w:ascii="Times New Roman" w:hAnsi="Times New Roman" w:cs="Times New Roman"/>
          <w:sz w:val="28"/>
          <w:szCs w:val="28"/>
        </w:rPr>
        <w:t>формирование у классных руководителей теоретической и практической базы для моделирования системы воспитания в классе</w:t>
      </w:r>
      <w:r w:rsidR="00A077EF">
        <w:rPr>
          <w:rFonts w:ascii="Times New Roman" w:hAnsi="Times New Roman" w:cs="Times New Roman"/>
          <w:sz w:val="28"/>
          <w:szCs w:val="28"/>
        </w:rPr>
        <w:t>; п</w:t>
      </w:r>
      <w:r w:rsidRPr="008A7F9F">
        <w:rPr>
          <w:rFonts w:ascii="Times New Roman" w:hAnsi="Times New Roman" w:cs="Times New Roman"/>
          <w:sz w:val="28"/>
          <w:szCs w:val="28"/>
        </w:rPr>
        <w:t>овышение теоретического и практического уровня по вопросам детской психологии через участие в работе психологического практикума;</w:t>
      </w:r>
    </w:p>
    <w:p w14:paraId="4C1E5720" w14:textId="77777777" w:rsidR="004B68A0" w:rsidRPr="008A7F9F" w:rsidRDefault="004B68A0" w:rsidP="004B68A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F9F">
        <w:rPr>
          <w:rFonts w:ascii="Times New Roman" w:hAnsi="Times New Roman" w:cs="Times New Roman"/>
          <w:sz w:val="28"/>
          <w:szCs w:val="28"/>
        </w:rPr>
        <w:t>усиление влияния школы на социализацию личности школьника, его адаптации к современным экономическим условиям, активное внедрение интерактивных (традиционных и инновационных) форм воспитательной работы;</w:t>
      </w:r>
    </w:p>
    <w:p w14:paraId="43014DBA" w14:textId="77777777" w:rsidR="00A077EF" w:rsidRDefault="004B68A0" w:rsidP="004B68A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7EF">
        <w:rPr>
          <w:rFonts w:ascii="Times New Roman" w:hAnsi="Times New Roman" w:cs="Times New Roman"/>
          <w:sz w:val="28"/>
          <w:szCs w:val="28"/>
        </w:rPr>
        <w:t xml:space="preserve">организация условий </w:t>
      </w:r>
      <w:proofErr w:type="spellStart"/>
      <w:r w:rsidRPr="00A077E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077EF">
        <w:rPr>
          <w:rFonts w:ascii="Times New Roman" w:hAnsi="Times New Roman" w:cs="Times New Roman"/>
          <w:sz w:val="28"/>
          <w:szCs w:val="28"/>
        </w:rPr>
        <w:t xml:space="preserve"> для успешного обучения и воспитания учащихся</w:t>
      </w:r>
      <w:r w:rsidR="00A077EF" w:rsidRPr="00A077EF">
        <w:rPr>
          <w:rFonts w:ascii="Times New Roman" w:hAnsi="Times New Roman" w:cs="Times New Roman"/>
          <w:sz w:val="28"/>
          <w:szCs w:val="28"/>
        </w:rPr>
        <w:t xml:space="preserve"> через и</w:t>
      </w:r>
      <w:r w:rsidRPr="00A077EF">
        <w:rPr>
          <w:rFonts w:ascii="Times New Roman" w:hAnsi="Times New Roman" w:cs="Times New Roman"/>
          <w:sz w:val="28"/>
          <w:szCs w:val="28"/>
        </w:rPr>
        <w:t>зучение и обобщение опыта работы классного руководителя;</w:t>
      </w:r>
    </w:p>
    <w:p w14:paraId="240FB003" w14:textId="77777777" w:rsidR="00E849F8" w:rsidRDefault="004B68A0" w:rsidP="004B68A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7EF">
        <w:rPr>
          <w:rFonts w:ascii="Times New Roman" w:hAnsi="Times New Roman" w:cs="Times New Roman"/>
          <w:sz w:val="28"/>
          <w:szCs w:val="28"/>
        </w:rPr>
        <w:t>развитие творческих способностей педагога.</w:t>
      </w:r>
    </w:p>
    <w:p w14:paraId="08E03BF5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832"/>
        <w:gridCol w:w="1417"/>
        <w:gridCol w:w="287"/>
        <w:gridCol w:w="1700"/>
        <w:gridCol w:w="141"/>
        <w:gridCol w:w="1843"/>
        <w:gridCol w:w="984"/>
        <w:gridCol w:w="1110"/>
        <w:gridCol w:w="1147"/>
        <w:gridCol w:w="1844"/>
        <w:gridCol w:w="6"/>
      </w:tblGrid>
      <w:tr w:rsidR="00216764" w:rsidRPr="00D77B57" w14:paraId="6C45BF8E" w14:textId="77777777" w:rsidTr="00F06C07">
        <w:trPr>
          <w:trHeight w:val="80"/>
        </w:trPr>
        <w:tc>
          <w:tcPr>
            <w:tcW w:w="1588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D68E9D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  <w:lang w:val="ru-RU"/>
              </w:rPr>
              <w:t xml:space="preserve">    </w:t>
            </w:r>
            <w:r w:rsidRPr="00D77B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>ЗАСЕДАНИЕ 1.</w:t>
            </w:r>
          </w:p>
          <w:p w14:paraId="5CDEB929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Тема: «</w:t>
            </w:r>
            <w:r w:rsidRPr="00D7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деятельности за 2024 - 2025 учебный год. Планирование деятельности на 2025 - 2026 учебный год».</w:t>
            </w:r>
          </w:p>
          <w:p w14:paraId="6772499C" w14:textId="77777777" w:rsidR="00216764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ЦЕЛЬ:</w:t>
            </w:r>
            <w:r w:rsidRPr="00D77B57">
              <w:rPr>
                <w:rFonts w:ascii="Times New Roman" w:eastAsiaTheme="minorEastAsia" w:hAnsi="Times New Roman" w:cs="Times New Roman"/>
                <w:color w:val="31849B" w:themeColor="accent5" w:themeShade="BF"/>
                <w:kern w:val="24"/>
                <w:sz w:val="24"/>
                <w:szCs w:val="24"/>
                <w:lang w:val="ru-RU"/>
              </w:rPr>
              <w:t xml:space="preserve"> </w:t>
            </w:r>
            <w:r w:rsidRPr="00D77B5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/>
              </w:rPr>
              <w:t xml:space="preserve">согласование всех образовательных структур при 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переходе на единую систему воспитания.</w:t>
            </w:r>
          </w:p>
          <w:p w14:paraId="267EDF3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764" w:rsidRPr="00D77B57" w14:paraId="36A8DC2F" w14:textId="77777777" w:rsidTr="00F06C07">
        <w:trPr>
          <w:gridAfter w:val="1"/>
          <w:wAfter w:w="6" w:type="dxa"/>
          <w:trHeight w:val="80"/>
        </w:trPr>
        <w:tc>
          <w:tcPr>
            <w:tcW w:w="895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7B" w14:textId="77777777" w:rsidR="00216764" w:rsidRDefault="00216764" w:rsidP="00F06C07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«Совершенствование методов и форм воспитания в школе через повышение мастерства классного руководителя в соответствии с требованиями ФГОС»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56D6EF" w14:textId="77777777" w:rsidR="00216764" w:rsidRDefault="00216764" w:rsidP="00F06C07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A803AB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02B5" w14:textId="77777777" w:rsidR="00216764" w:rsidRPr="009C68C5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C68C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</w:rPr>
              <w:t>Инструктивно-методическое</w:t>
            </w:r>
            <w:proofErr w:type="spellEnd"/>
            <w:r w:rsidRPr="009C68C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68C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</w:rPr>
              <w:t>совещание</w:t>
            </w:r>
            <w:proofErr w:type="spellEnd"/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AD7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Лаврушенко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8EA7E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28.08.2025 г.</w:t>
            </w:r>
          </w:p>
        </w:tc>
      </w:tr>
      <w:tr w:rsidR="00216764" w:rsidRPr="00D77B57" w14:paraId="0C7DA4CA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CCF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1989" w14:textId="77777777" w:rsidR="00216764" w:rsidRPr="00D77B57" w:rsidRDefault="00216764" w:rsidP="00F06C0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деятельности ШМО классных руководителей за </w:t>
            </w:r>
          </w:p>
          <w:p w14:paraId="21A26A66" w14:textId="77777777" w:rsidR="00216764" w:rsidRPr="00D77B57" w:rsidRDefault="00216764" w:rsidP="00F06C0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2024 - 2025 учебный год.</w:t>
            </w:r>
          </w:p>
          <w:p w14:paraId="6ED8856C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и утверждение плана МО</w:t>
            </w:r>
            <w:r w:rsidRPr="00D7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2025 – 2026 учебный год.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D2F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5BBE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о целях и задачах работы ШМО, анализ работы за прошедший год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86A6" w14:textId="77777777" w:rsidR="00216764" w:rsidRPr="00D77B57" w:rsidRDefault="00216764" w:rsidP="00F06C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77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Лаврушенко</w:t>
            </w:r>
            <w:proofErr w:type="spellEnd"/>
            <w:r w:rsidRPr="00D77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68D75" w14:textId="77777777" w:rsidR="00216764" w:rsidRPr="00D77B57" w:rsidRDefault="00216764" w:rsidP="00F06C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7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20 мин</w:t>
            </w:r>
          </w:p>
        </w:tc>
      </w:tr>
      <w:tr w:rsidR="00216764" w:rsidRPr="00D77B57" w14:paraId="5CFF8B63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805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9B3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воспитательного пространства школы</w:t>
            </w:r>
          </w:p>
          <w:p w14:paraId="7F157DDD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2025-26 учебном году.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8A0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53C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по организации воспитательного пространства школы в 2025-26 учебном году.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73F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Валенцева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 В.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E79B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20 мин</w:t>
            </w:r>
          </w:p>
        </w:tc>
      </w:tr>
      <w:tr w:rsidR="00216764" w:rsidRPr="00D77B57" w14:paraId="647D51AF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3A1E" w14:textId="77777777" w:rsidR="00216764" w:rsidRPr="000D43CE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72FA" w14:textId="77777777" w:rsidR="00216764" w:rsidRPr="000D43CE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по организации внеурочной деятельности в рамках введения обновлённых ФГОС. АИС ЭДО.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D81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643E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по организации воспитательного пространства школы в 2025-26 учебном году.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6F99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Валенцева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 В.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30897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</w:t>
            </w:r>
          </w:p>
        </w:tc>
      </w:tr>
      <w:tr w:rsidR="00216764" w:rsidRPr="00D77B57" w14:paraId="15C7DE77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95B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8F7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 к</w:t>
            </w:r>
            <w:proofErr w:type="gram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конкурсам, участие в конкурсах профессионального мастерства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1B0D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874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подготовке и проведении </w:t>
            </w:r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  конкурса</w:t>
            </w:r>
            <w:proofErr w:type="gram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классных руководителей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B809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Аминова Т. Х. – </w:t>
            </w: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Новопетровская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5E89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</w:t>
            </w:r>
          </w:p>
        </w:tc>
      </w:tr>
      <w:tr w:rsidR="00216764" w:rsidRPr="00D77B57" w14:paraId="55F9903C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right w:val="single" w:sz="4" w:space="0" w:color="auto"/>
            </w:tcBorders>
            <w:shd w:val="clear" w:color="auto" w:fill="auto"/>
          </w:tcPr>
          <w:p w14:paraId="2FAE424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0E5AC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</w:p>
          <w:p w14:paraId="2DE7CF7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Игра «Почувствуй себя ребёнком»</w:t>
            </w:r>
          </w:p>
        </w:tc>
        <w:tc>
          <w:tcPr>
            <w:tcW w:w="46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E520F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Ролевая игра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ED6C7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Валенцева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 В.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70325526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10 мин.</w:t>
            </w:r>
          </w:p>
        </w:tc>
      </w:tr>
      <w:tr w:rsidR="00216764" w:rsidRPr="00D77B57" w14:paraId="2411E6EC" w14:textId="77777777" w:rsidTr="00F06C07">
        <w:trPr>
          <w:trHeight w:val="80"/>
        </w:trPr>
        <w:tc>
          <w:tcPr>
            <w:tcW w:w="1588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21F2A5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60A7E53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</w:t>
            </w: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Работа секций</w:t>
            </w:r>
          </w:p>
        </w:tc>
      </w:tr>
      <w:tr w:rsidR="00216764" w:rsidRPr="00D77B57" w14:paraId="0A37503A" w14:textId="77777777" w:rsidTr="00F06C07">
        <w:trPr>
          <w:trHeight w:val="80"/>
        </w:trPr>
        <w:tc>
          <w:tcPr>
            <w:tcW w:w="54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A11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Помощь классным руководителям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соствавлении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плана ВР с классом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890E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работы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C38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proofErr w:type="spellStart"/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нач.классов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5CB9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7E6E0C0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классов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8AA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5B07387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классов</w:t>
            </w: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DA9C9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</w:p>
        </w:tc>
      </w:tr>
      <w:tr w:rsidR="00216764" w:rsidRPr="00D77B57" w14:paraId="76126A92" w14:textId="77777777" w:rsidTr="00F06C07">
        <w:trPr>
          <w:trHeight w:val="80"/>
        </w:trPr>
        <w:tc>
          <w:tcPr>
            <w:tcW w:w="54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6A2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ВР с классом на сентябрь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628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EBFF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Горлова И.С. 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–Аромашевская СОШ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5626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Носова Н.А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 Аромашевская СОШ</w:t>
            </w:r>
          </w:p>
          <w:p w14:paraId="2A5FD8B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569F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Канова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– Аромашевская СОШ</w:t>
            </w: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CD47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участников ШМО по теме на</w:t>
            </w:r>
          </w:p>
          <w:p w14:paraId="057F0C9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2025-2026 </w:t>
            </w:r>
            <w:proofErr w:type="spellStart"/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</w:tc>
      </w:tr>
    </w:tbl>
    <w:p w14:paraId="3B8F56F4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3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3"/>
        <w:gridCol w:w="2467"/>
        <w:gridCol w:w="734"/>
      </w:tblGrid>
      <w:tr w:rsidR="00216764" w:rsidRPr="005B3442" w14:paraId="11D7485C" w14:textId="77777777" w:rsidTr="00F06C07">
        <w:trPr>
          <w:trHeight w:val="80"/>
        </w:trPr>
        <w:tc>
          <w:tcPr>
            <w:tcW w:w="1535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07A87C" w14:textId="77777777" w:rsidR="00216764" w:rsidRPr="005B3442" w:rsidRDefault="00216764" w:rsidP="00F06C07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ru-RU" w:eastAsia="en-US"/>
              </w:rPr>
            </w:pPr>
            <w:r w:rsidRPr="005B3442">
              <w:rPr>
                <w:b/>
                <w:iCs/>
                <w:sz w:val="28"/>
                <w:szCs w:val="28"/>
                <w:lang w:val="ru-RU" w:eastAsia="en-US"/>
              </w:rPr>
              <w:t>Работа между заседаниями</w:t>
            </w:r>
          </w:p>
        </w:tc>
      </w:tr>
      <w:tr w:rsidR="00216764" w:rsidRPr="005B3442" w14:paraId="253E581E" w14:textId="77777777" w:rsidTr="00F06C07">
        <w:trPr>
          <w:gridAfter w:val="1"/>
          <w:wAfter w:w="734" w:type="dxa"/>
          <w:trHeight w:val="80"/>
        </w:trPr>
        <w:tc>
          <w:tcPr>
            <w:tcW w:w="1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A474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и анализ запросов и предложений классных руководителей по совершенствованию воспитательной работы в школе</w:t>
            </w:r>
          </w:p>
        </w:tc>
        <w:tc>
          <w:tcPr>
            <w:tcW w:w="24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C549E02" w14:textId="77777777" w:rsidR="00216764" w:rsidRPr="005B3442" w:rsidRDefault="00216764" w:rsidP="00F06C07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val="ru-RU" w:eastAsia="en-US"/>
              </w:rPr>
            </w:pPr>
            <w:r w:rsidRPr="005B3442">
              <w:rPr>
                <w:iCs/>
                <w:sz w:val="28"/>
                <w:szCs w:val="28"/>
                <w:lang w:val="ru-RU" w:eastAsia="en-US"/>
              </w:rPr>
              <w:t>Сентябрь 2025</w:t>
            </w:r>
          </w:p>
        </w:tc>
      </w:tr>
      <w:tr w:rsidR="00216764" w:rsidRPr="005B3442" w14:paraId="110EF480" w14:textId="77777777" w:rsidTr="00F06C07">
        <w:trPr>
          <w:gridAfter w:val="1"/>
          <w:wAfter w:w="734" w:type="dxa"/>
          <w:trHeight w:val="80"/>
        </w:trPr>
        <w:tc>
          <w:tcPr>
            <w:tcW w:w="1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42E0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Корректировка и утверждение плана работы МО классных руководителей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D6C41" w14:textId="77777777" w:rsidR="00216764" w:rsidRPr="005B3442" w:rsidRDefault="00216764" w:rsidP="00F06C07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val="ru-RU" w:eastAsia="en-US"/>
              </w:rPr>
            </w:pPr>
          </w:p>
        </w:tc>
      </w:tr>
      <w:tr w:rsidR="00216764" w:rsidRPr="005B3442" w14:paraId="27BC264A" w14:textId="77777777" w:rsidTr="00F06C07">
        <w:trPr>
          <w:gridAfter w:val="1"/>
          <w:wAfter w:w="734" w:type="dxa"/>
          <w:trHeight w:val="80"/>
        </w:trPr>
        <w:tc>
          <w:tcPr>
            <w:tcW w:w="1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81C9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программы подготовки и сопровождения классных руководителей к профессиональному конкурсу «Классный руководитель года»; «Форум классных руководителей»</w:t>
            </w: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DA0BC" w14:textId="77777777" w:rsidR="00216764" w:rsidRPr="005B3442" w:rsidRDefault="00216764" w:rsidP="00F06C07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val="ru-RU" w:eastAsia="en-US"/>
              </w:rPr>
            </w:pPr>
            <w:r w:rsidRPr="005B3442">
              <w:rPr>
                <w:iCs/>
                <w:sz w:val="28"/>
                <w:szCs w:val="28"/>
                <w:lang w:val="ru-RU" w:eastAsia="en-US"/>
              </w:rPr>
              <w:t>Октябрь 2025</w:t>
            </w:r>
          </w:p>
        </w:tc>
      </w:tr>
    </w:tbl>
    <w:p w14:paraId="78159E20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0602922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416F2C4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F6C14F4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06CC6FC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81A6C38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8B65C6F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832"/>
        <w:gridCol w:w="1417"/>
        <w:gridCol w:w="287"/>
        <w:gridCol w:w="1700"/>
        <w:gridCol w:w="141"/>
        <w:gridCol w:w="1843"/>
        <w:gridCol w:w="984"/>
        <w:gridCol w:w="1110"/>
        <w:gridCol w:w="1147"/>
        <w:gridCol w:w="1844"/>
        <w:gridCol w:w="6"/>
      </w:tblGrid>
      <w:tr w:rsidR="00216764" w:rsidRPr="00D77B57" w14:paraId="4EC900E2" w14:textId="77777777" w:rsidTr="00F06C07">
        <w:trPr>
          <w:trHeight w:val="80"/>
        </w:trPr>
        <w:tc>
          <w:tcPr>
            <w:tcW w:w="1588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705021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  <w:lang w:val="ru-RU"/>
              </w:rPr>
              <w:lastRenderedPageBreak/>
              <w:t xml:space="preserve">    </w:t>
            </w:r>
            <w:r w:rsidRPr="00D77B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>ЗАСЕДАНИЕ 2.</w:t>
            </w:r>
          </w:p>
          <w:p w14:paraId="662DF84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D77B5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Тема: </w:t>
            </w:r>
            <w:r w:rsidRPr="00D77B57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Педагогика поддержки ребёнка: взаимодействие школы, семьи и социума по профилактике девиантного поведения учащихся. Совершенствование воспитательно-профилактической работы</w:t>
            </w:r>
            <w:r w:rsidRPr="00D77B57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D77B57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по профилактике и предупреждению правонарушений и 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гражданско-правовому воспитанию учащихся.</w:t>
            </w:r>
          </w:p>
          <w:p w14:paraId="0C99D5E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</w:p>
          <w:p w14:paraId="04AF6479" w14:textId="77777777" w:rsidR="00216764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77B5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/>
              </w:rPr>
              <w:t xml:space="preserve"> ф</w:t>
            </w:r>
            <w:r w:rsidRPr="00D77B57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ормировать у классных руководителей установку на необходимость педагогической поддержки в работе с детьми девиантного поведения и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детьми, 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состоящих на различных видах учёта.</w:t>
            </w:r>
          </w:p>
          <w:p w14:paraId="57AE24DC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764" w:rsidRPr="00D77B57" w14:paraId="0CA1AD08" w14:textId="77777777" w:rsidTr="00F06C07">
        <w:trPr>
          <w:gridAfter w:val="1"/>
          <w:wAfter w:w="6" w:type="dxa"/>
          <w:trHeight w:val="80"/>
        </w:trPr>
        <w:tc>
          <w:tcPr>
            <w:tcW w:w="895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CCB3" w14:textId="77777777" w:rsidR="00216764" w:rsidRPr="000D79D4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0D79D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  <w:lang w:val="ru-RU"/>
              </w:rPr>
              <w:t>Педагогика поддержки ребёнка: взаимодействие школы, семьи и социума по профилактике девиантного поведения учащихся. Совершенствование воспитательно-профилактической работы</w:t>
            </w:r>
            <w:r w:rsidRPr="000D79D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0D79D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по профилактике и предупреждению правонарушений и </w:t>
            </w:r>
            <w:r w:rsidRPr="000D79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гражданско-правовому воспитанию учащихся.</w:t>
            </w:r>
          </w:p>
          <w:p w14:paraId="2E40A667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</w:p>
          <w:p w14:paraId="013C79D0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19E37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7AA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Методический семинар-практикум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BB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Лаврушенко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5F5C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30.10.2025 г.</w:t>
            </w:r>
          </w:p>
        </w:tc>
      </w:tr>
      <w:tr w:rsidR="00216764" w:rsidRPr="00D77B57" w14:paraId="58B17DEB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D0F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C84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работы классного руководителя по гражданско- патриотическому воспитанию обучающихся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583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D23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по </w:t>
            </w:r>
            <w:r w:rsidR="00394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 направлениям работы классного руководителя по гражданско- патриотическому воспитанию обучающихся</w:t>
            </w:r>
            <w:r w:rsidR="00394834"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2025-26 учебном году.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E75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Валенцева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 В.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0E080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</w:t>
            </w:r>
          </w:p>
        </w:tc>
      </w:tr>
      <w:tr w:rsidR="00216764" w:rsidRPr="00857E03" w14:paraId="5A198949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7E08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D4B2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работы классного руководителя по вовлечению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общественно- значимую деятельность с цел</w:t>
            </w:r>
            <w:r w:rsidR="00027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формирования активной гражданской позиции и получение опыта конструктивного решения социальных проблем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77B1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8FF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2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по организации воспитательного пространства школы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B6AE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Матюк М.Ю.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AF518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216764" w:rsidRPr="00D77B57" w14:paraId="5BB30DD2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A13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AF50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Психолого-педагогические основы общения с учениками.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7A17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  <w:p w14:paraId="137A78A9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96A0" w14:textId="77777777" w:rsidR="00216764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психолога</w:t>
            </w:r>
          </w:p>
          <w:p w14:paraId="596670E8" w14:textId="77777777" w:rsidR="00216764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066CFE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17A6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Руппель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8312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216764" w:rsidRPr="00D77B57" w14:paraId="7381137C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0AF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02E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деструктивного поведения учащихся.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D300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9AEA" w14:textId="77777777" w:rsidR="00216764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с курсов в ТОГИРРО</w:t>
            </w:r>
          </w:p>
          <w:p w14:paraId="3C3EDCC6" w14:textId="77777777" w:rsidR="00216764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862A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BE5D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Губайдуллина Л.Х.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FC3A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216764" w:rsidRPr="00D77B57" w14:paraId="3862A9E4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82FE" w14:textId="77777777" w:rsidR="00216764" w:rsidRPr="00857E03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95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Участие в проекте «Лаборатория идей»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752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44FD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формах работы с несовершеннолетними, состоящих на различных видах учёта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865C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Русских </w:t>
            </w:r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Ю.В</w:t>
            </w:r>
            <w:proofErr w:type="gramEnd"/>
          </w:p>
          <w:p w14:paraId="5D53593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Кармацкая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1FB4D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216764" w:rsidRPr="00D77B57" w14:paraId="2C0D181E" w14:textId="77777777" w:rsidTr="00F06C07">
        <w:trPr>
          <w:trHeight w:val="80"/>
        </w:trPr>
        <w:tc>
          <w:tcPr>
            <w:tcW w:w="1588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C1C5F67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2784C88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Работа секций</w:t>
            </w:r>
          </w:p>
        </w:tc>
      </w:tr>
      <w:tr w:rsidR="00216764" w:rsidRPr="00D77B57" w14:paraId="7072A5CD" w14:textId="77777777" w:rsidTr="00F06C07">
        <w:trPr>
          <w:trHeight w:val="80"/>
        </w:trPr>
        <w:tc>
          <w:tcPr>
            <w:tcW w:w="54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F82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1EC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работы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8E21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proofErr w:type="spellStart"/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нач.классов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74C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9FD12F8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классов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86BE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3B6E7EA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классов</w:t>
            </w: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BBB0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</w:p>
        </w:tc>
      </w:tr>
      <w:tr w:rsidR="00216764" w:rsidRPr="00D77B57" w14:paraId="5E9C6228" w14:textId="77777777" w:rsidTr="00F06C07">
        <w:trPr>
          <w:trHeight w:val="80"/>
        </w:trPr>
        <w:tc>
          <w:tcPr>
            <w:tcW w:w="54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9464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Совершенствование работы по гражданско-правовому воспитанию учащихся.</w:t>
            </w:r>
          </w:p>
          <w:p w14:paraId="7CFCC85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E5B5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043B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Горяйнова </w:t>
            </w:r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И.В .</w:t>
            </w:r>
            <w:proofErr w:type="gram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–Аромашевская СОШ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1D1C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Левенкова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 В.- Аромашевская СОШ</w:t>
            </w:r>
          </w:p>
          <w:p w14:paraId="140E6E33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68C2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Канова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– Аромашевская СОШ</w:t>
            </w: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D7FDD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участников ШМО по теме на</w:t>
            </w:r>
          </w:p>
          <w:p w14:paraId="67EF33A0" w14:textId="77777777" w:rsidR="00216764" w:rsidRPr="00D77B57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2025-2026 </w:t>
            </w:r>
            <w:proofErr w:type="spellStart"/>
            <w:proofErr w:type="gram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</w:tc>
      </w:tr>
    </w:tbl>
    <w:p w14:paraId="306E7AFD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618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3"/>
        <w:gridCol w:w="2146"/>
        <w:gridCol w:w="1844"/>
        <w:gridCol w:w="587"/>
      </w:tblGrid>
      <w:tr w:rsidR="00216764" w:rsidRPr="005B3442" w14:paraId="207F0DE4" w14:textId="77777777" w:rsidTr="00587972">
        <w:trPr>
          <w:trHeight w:val="274"/>
        </w:trPr>
        <w:tc>
          <w:tcPr>
            <w:tcW w:w="16180" w:type="dxa"/>
            <w:gridSpan w:val="4"/>
            <w:shd w:val="clear" w:color="auto" w:fill="D9D9D9" w:themeFill="background1" w:themeFillShade="D9"/>
          </w:tcPr>
          <w:p w14:paraId="19710950" w14:textId="77777777" w:rsidR="00216764" w:rsidRPr="005B3442" w:rsidRDefault="00216764" w:rsidP="00F06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B34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 между</w:t>
            </w:r>
            <w:proofErr w:type="gramEnd"/>
            <w:r w:rsidRPr="005B34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заседаниями</w:t>
            </w:r>
          </w:p>
        </w:tc>
      </w:tr>
      <w:tr w:rsidR="00216764" w:rsidRPr="005B3442" w14:paraId="0D36B55D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4544B6C6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 Положения</w:t>
            </w:r>
            <w:proofErr w:type="gramEnd"/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конкурса «Педагог года – 2026» в номинации   «Классный руководитель»</w:t>
            </w:r>
          </w:p>
        </w:tc>
        <w:tc>
          <w:tcPr>
            <w:tcW w:w="2146" w:type="dxa"/>
            <w:vMerge w:val="restart"/>
          </w:tcPr>
          <w:p w14:paraId="7824A6B0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Рук-ль ШМО, </w:t>
            </w:r>
            <w:proofErr w:type="spellStart"/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</w:t>
            </w:r>
            <w:proofErr w:type="spellEnd"/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группа</w:t>
            </w:r>
          </w:p>
        </w:tc>
        <w:tc>
          <w:tcPr>
            <w:tcW w:w="1844" w:type="dxa"/>
          </w:tcPr>
          <w:p w14:paraId="311BA932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- декабрь 2025</w:t>
            </w:r>
          </w:p>
        </w:tc>
      </w:tr>
      <w:tr w:rsidR="00216764" w:rsidRPr="005B3442" w14:paraId="049A33E1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06D86E3B" w14:textId="09CA5B8F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Сопровождение участников конкурса «Педагог года – 2026» в номинации «Классный руководитель года» (консультирование, рекомендации)</w:t>
            </w:r>
          </w:p>
        </w:tc>
        <w:tc>
          <w:tcPr>
            <w:tcW w:w="2146" w:type="dxa"/>
            <w:vMerge/>
          </w:tcPr>
          <w:p w14:paraId="38097ED0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F52BFF0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2025 – январь 2026</w:t>
            </w:r>
          </w:p>
        </w:tc>
      </w:tr>
      <w:tr w:rsidR="00216764" w:rsidRPr="005B3442" w14:paraId="0C45EAAE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2AC5027A" w14:textId="6A721AC4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заочного этапа конкурса «Педагог года – 2026» в номинации «Классный руководитель» (</w:t>
            </w:r>
            <w:proofErr w:type="spellStart"/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медиавизтка</w:t>
            </w:r>
            <w:proofErr w:type="spellEnd"/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); организация работы жюри. </w:t>
            </w:r>
          </w:p>
        </w:tc>
        <w:tc>
          <w:tcPr>
            <w:tcW w:w="2146" w:type="dxa"/>
            <w:vMerge/>
          </w:tcPr>
          <w:p w14:paraId="62FCBD96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15021756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2026</w:t>
            </w:r>
          </w:p>
        </w:tc>
      </w:tr>
      <w:tr w:rsidR="00216764" w:rsidRPr="005B3442" w14:paraId="2DA3791A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7148BDAB" w14:textId="775577A0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очного этапа конкурса «Педагог года – 2026» в номинации «Классный руководитель» (консультирование, рекомендации по занятию внеурочной деятельности).</w:t>
            </w:r>
          </w:p>
        </w:tc>
        <w:tc>
          <w:tcPr>
            <w:tcW w:w="2146" w:type="dxa"/>
            <w:vMerge/>
          </w:tcPr>
          <w:p w14:paraId="0EA14CA0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D054135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2026</w:t>
            </w:r>
          </w:p>
        </w:tc>
      </w:tr>
      <w:tr w:rsidR="00216764" w:rsidRPr="005B3442" w14:paraId="513CEB0E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7369B508" w14:textId="13426B4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жюри конкурса «Педагог года – 2026» в номинации «Классный руководитель»; подведение итогов конкурса</w:t>
            </w:r>
          </w:p>
        </w:tc>
        <w:tc>
          <w:tcPr>
            <w:tcW w:w="2146" w:type="dxa"/>
            <w:vMerge/>
          </w:tcPr>
          <w:p w14:paraId="3952E4E6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3C242219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2026</w:t>
            </w:r>
          </w:p>
        </w:tc>
      </w:tr>
      <w:tr w:rsidR="00216764" w:rsidRPr="005B3442" w14:paraId="345B3FA0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291246FD" w14:textId="45EF9560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мероприятий конкурса «Педагог года – 2026» в номинации «Классный руководитель»; выработка рекомендаций для участников последующих конкурсов.</w:t>
            </w:r>
          </w:p>
        </w:tc>
        <w:tc>
          <w:tcPr>
            <w:tcW w:w="2146" w:type="dxa"/>
            <w:vMerge/>
          </w:tcPr>
          <w:p w14:paraId="3D3A15A7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85D74EA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2026</w:t>
            </w:r>
          </w:p>
        </w:tc>
      </w:tr>
      <w:tr w:rsidR="00216764" w:rsidRPr="005B3442" w14:paraId="02E10A7C" w14:textId="77777777" w:rsidTr="00587972">
        <w:trPr>
          <w:gridAfter w:val="1"/>
          <w:wAfter w:w="587" w:type="dxa"/>
          <w:trHeight w:val="274"/>
        </w:trPr>
        <w:tc>
          <w:tcPr>
            <w:tcW w:w="11603" w:type="dxa"/>
            <w:tcBorders>
              <w:left w:val="single" w:sz="4" w:space="0" w:color="auto"/>
            </w:tcBorders>
          </w:tcPr>
          <w:p w14:paraId="2BA4B877" w14:textId="3327281C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семинару «Развитие индивидуальности учащихся в процессе их воспитания. Здоровьесберегающие технологии в воспитательном процессе</w:t>
            </w:r>
            <w:r w:rsidRPr="005B344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ru-RU"/>
              </w:rPr>
              <w:t>»</w:t>
            </w:r>
          </w:p>
        </w:tc>
        <w:tc>
          <w:tcPr>
            <w:tcW w:w="2146" w:type="dxa"/>
          </w:tcPr>
          <w:p w14:paraId="694570D0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805D59F" w14:textId="77777777" w:rsidR="00216764" w:rsidRPr="005B3442" w:rsidRDefault="00216764" w:rsidP="00F06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- март 2026</w:t>
            </w:r>
          </w:p>
        </w:tc>
      </w:tr>
    </w:tbl>
    <w:p w14:paraId="0E5BE2BC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615F5CD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383B075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E15636E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5942E28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0BB7B0A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36C058C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253"/>
        <w:tblW w:w="15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982"/>
        <w:gridCol w:w="4962"/>
        <w:gridCol w:w="2145"/>
        <w:gridCol w:w="2827"/>
        <w:gridCol w:w="2257"/>
        <w:gridCol w:w="1844"/>
        <w:gridCol w:w="6"/>
      </w:tblGrid>
      <w:tr w:rsidR="000C1A0B" w:rsidRPr="00D77B57" w14:paraId="3ED22B53" w14:textId="77777777" w:rsidTr="000C1A0B">
        <w:trPr>
          <w:trHeight w:val="80"/>
        </w:trPr>
        <w:tc>
          <w:tcPr>
            <w:tcW w:w="1588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21DC0AB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  <w:lang w:val="ru-RU"/>
              </w:rPr>
              <w:lastRenderedPageBreak/>
              <w:t xml:space="preserve">    </w:t>
            </w:r>
            <w:r w:rsidRPr="00D77B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 xml:space="preserve">ЗАСЕДАНИЕ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>3</w:t>
            </w:r>
            <w:r w:rsidRPr="00D77B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>.</w:t>
            </w:r>
          </w:p>
          <w:p w14:paraId="7A756723" w14:textId="77777777" w:rsidR="00ED5ACD" w:rsidRPr="00330B84" w:rsidRDefault="000C1A0B" w:rsidP="000C1A0B">
            <w:pPr>
              <w:pStyle w:val="a5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D77B5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Тема: </w:t>
            </w:r>
            <w:r w:rsidR="00330B8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ED5ACD" w:rsidRPr="00330B8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Эффективные формы работы по профилактике безопаснос</w:t>
            </w:r>
            <w:r w:rsidR="00330B8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ти жизнедеятельности школьников»</w:t>
            </w:r>
          </w:p>
          <w:p w14:paraId="0502B636" w14:textId="77777777" w:rsidR="000C1A0B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77B5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ru-RU"/>
              </w:rPr>
              <w:t xml:space="preserve">Обобщение и распространение опыта работы по формированию ФГ в воспитательной работе </w:t>
            </w:r>
          </w:p>
          <w:p w14:paraId="5414D8E8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1A0B" w:rsidRPr="00D77B57" w14:paraId="0194489A" w14:textId="77777777" w:rsidTr="005D46A4">
        <w:trPr>
          <w:gridAfter w:val="1"/>
          <w:wAfter w:w="6" w:type="dxa"/>
          <w:trHeight w:val="1449"/>
        </w:trPr>
        <w:tc>
          <w:tcPr>
            <w:tcW w:w="89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F056" w14:textId="77777777" w:rsidR="000C1A0B" w:rsidRPr="000D79D4" w:rsidRDefault="000C1A0B" w:rsidP="000C1A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</w:p>
          <w:p w14:paraId="4714DD45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</w:p>
          <w:p w14:paraId="06798B98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ECEC6E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2A3A" w14:textId="77777777" w:rsidR="000C1A0B" w:rsidRPr="00563C3A" w:rsidRDefault="000C1A0B" w:rsidP="000C1A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C3A">
              <w:rPr>
                <w:rFonts w:ascii="Times New Roman" w:eastAsiaTheme="minorEastAsia" w:hAnsi="Times New Roman" w:cs="Times New Roman"/>
                <w:b/>
                <w:kern w:val="24"/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CD0F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Лаврушенко</w:t>
            </w:r>
            <w:proofErr w:type="spellEnd"/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6980F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       </w:t>
            </w:r>
            <w:r w:rsidR="00330B84" w:rsidRPr="00330B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01.04</w:t>
            </w:r>
            <w:r w:rsidRPr="00330B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.2026 г</w:t>
            </w: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C1A0B" w:rsidRPr="00D77B57" w14:paraId="6CAAAB7B" w14:textId="77777777" w:rsidTr="000C1A0B">
        <w:trPr>
          <w:gridAfter w:val="1"/>
          <w:wAfter w:w="6" w:type="dxa"/>
          <w:trHeight w:val="80"/>
        </w:trPr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E48F" w14:textId="77777777" w:rsidR="000C1A0B" w:rsidRPr="00D77B57" w:rsidRDefault="000C1A0B" w:rsidP="000C1A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06A9" w14:textId="77777777" w:rsidR="000C1A0B" w:rsidRPr="00330B84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уровня воспитанности классного коллектива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5607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</w:t>
            </w: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1775" w14:textId="77777777" w:rsidR="000C1A0B" w:rsidRPr="009527AF" w:rsidRDefault="00330B84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распространение опыта работы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BB9F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Москвина С.В.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98D9D" w14:textId="77777777" w:rsidR="000C1A0B" w:rsidRPr="00D77B57" w:rsidRDefault="000C1A0B" w:rsidP="000C1A0B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D77B5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</w:t>
            </w:r>
          </w:p>
        </w:tc>
      </w:tr>
      <w:tr w:rsidR="000C1A0B" w:rsidRPr="00D77B57" w14:paraId="4DA4D6D1" w14:textId="77777777" w:rsidTr="000C1A0B">
        <w:trPr>
          <w:gridAfter w:val="1"/>
          <w:wAfter w:w="6" w:type="dxa"/>
          <w:trHeight w:val="80"/>
        </w:trPr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79CE" w14:textId="77777777" w:rsidR="000C1A0B" w:rsidRPr="00857E03" w:rsidRDefault="000C1A0B" w:rsidP="000C1A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B1E0" w14:textId="77777777" w:rsidR="000C1A0B" w:rsidRPr="00330B84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«Профилактика и противодействие </w:t>
            </w:r>
            <w:proofErr w:type="spellStart"/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аддиктивному</w:t>
            </w:r>
            <w:proofErr w:type="spellEnd"/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поведению несовершеннолетних»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9046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</w:t>
            </w: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CC96" w14:textId="77777777" w:rsidR="000C1A0B" w:rsidRPr="009527AF" w:rsidRDefault="00330B84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распространение опыта работы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5369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Тимофеева А.А.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EB078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0C1A0B" w:rsidRPr="00D77B57" w14:paraId="2B3F191A" w14:textId="77777777" w:rsidTr="000C1A0B">
        <w:trPr>
          <w:gridAfter w:val="1"/>
          <w:wAfter w:w="6" w:type="dxa"/>
          <w:trHeight w:val="80"/>
        </w:trPr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6FE" w14:textId="77777777" w:rsidR="000C1A0B" w:rsidRPr="009527AF" w:rsidRDefault="000C1A0B" w:rsidP="000C1A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7AA9" w14:textId="77777777" w:rsidR="000C1A0B" w:rsidRPr="00330B84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классных руководителей по предупреждению ДТП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7DD0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  <w:p w14:paraId="1E6C54EE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E310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распространение опыта </w:t>
            </w:r>
            <w:proofErr w:type="gram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работы(</w:t>
            </w:r>
            <w:proofErr w:type="gram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 класс)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B24F" w14:textId="77777777" w:rsidR="000C1A0B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14:paraId="183E3DD8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74357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</w:t>
            </w:r>
          </w:p>
        </w:tc>
      </w:tr>
      <w:tr w:rsidR="000C1A0B" w:rsidRPr="00D77B57" w14:paraId="3C051EC8" w14:textId="77777777" w:rsidTr="000C1A0B">
        <w:trPr>
          <w:gridAfter w:val="1"/>
          <w:wAfter w:w="6" w:type="dxa"/>
          <w:trHeight w:val="80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</w:tcPr>
          <w:p w14:paraId="2EB2D2A3" w14:textId="77777777" w:rsidR="000C1A0B" w:rsidRPr="00D77B57" w:rsidRDefault="000C1A0B" w:rsidP="000C1A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890A" w14:textId="77777777" w:rsidR="000C1A0B" w:rsidRPr="00330B84" w:rsidRDefault="00330B84" w:rsidP="00330B8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0C1A0B"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предупреждению предотвращению детского суицида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10598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  <w:p w14:paraId="11208491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7B2E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распространение опыта </w:t>
            </w:r>
            <w:proofErr w:type="gram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работы(</w:t>
            </w:r>
            <w:proofErr w:type="gram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 класс)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58A6" w14:textId="77777777" w:rsidR="000C1A0B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Литвинова Т.Н.</w:t>
            </w:r>
          </w:p>
          <w:p w14:paraId="69E98FF9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40454216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мин.</w:t>
            </w:r>
          </w:p>
        </w:tc>
      </w:tr>
      <w:tr w:rsidR="000C1A0B" w:rsidRPr="00D77B57" w14:paraId="2AAD92EB" w14:textId="77777777" w:rsidTr="000C1A0B">
        <w:trPr>
          <w:gridAfter w:val="1"/>
          <w:wAfter w:w="6" w:type="dxa"/>
          <w:trHeight w:val="80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</w:tcPr>
          <w:p w14:paraId="2B7AC1DD" w14:textId="77777777" w:rsidR="000C1A0B" w:rsidRPr="000C1A0B" w:rsidRDefault="000C1A0B" w:rsidP="000C1A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C01A5" w14:textId="77777777" w:rsidR="000C1A0B" w:rsidRPr="00330B84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классных руководителей по предупреждению употребления ПАВ, по профилактике наркомании, табакокурения и алкоголизма, </w:t>
            </w:r>
            <w:proofErr w:type="spellStart"/>
            <w:r w:rsidRP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информбезопасность</w:t>
            </w:r>
            <w:proofErr w:type="spellEnd"/>
          </w:p>
          <w:p w14:paraId="0D87DFED" w14:textId="77777777" w:rsidR="000C1A0B" w:rsidRPr="00330B84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6376D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  <w:p w14:paraId="73A93081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B1E2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распространение опыта </w:t>
            </w:r>
            <w:proofErr w:type="gram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работы(</w:t>
            </w:r>
            <w:proofErr w:type="gram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 класс)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31008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Губайдуллина Л.Х.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071AD016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мин.</w:t>
            </w:r>
          </w:p>
        </w:tc>
      </w:tr>
      <w:tr w:rsidR="000C1A0B" w:rsidRPr="00D77B57" w14:paraId="3B453246" w14:textId="77777777" w:rsidTr="000C1A0B">
        <w:trPr>
          <w:gridAfter w:val="1"/>
          <w:wAfter w:w="6" w:type="dxa"/>
          <w:trHeight w:val="80"/>
        </w:trPr>
        <w:tc>
          <w:tcPr>
            <w:tcW w:w="158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FE9FA51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14:paraId="2E34D111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7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Работа секций</w:t>
            </w:r>
          </w:p>
        </w:tc>
      </w:tr>
      <w:tr w:rsidR="000C1A0B" w:rsidRPr="00D77B57" w14:paraId="4A3D11BF" w14:textId="77777777" w:rsidTr="000C1A0B">
        <w:trPr>
          <w:gridAfter w:val="1"/>
          <w:wAfter w:w="6" w:type="dxa"/>
          <w:trHeight w:val="80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6AA3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ECCB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работы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1212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Классные руководители </w:t>
            </w:r>
            <w:proofErr w:type="spellStart"/>
            <w:proofErr w:type="gramStart"/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нач.классов</w:t>
            </w:r>
            <w:proofErr w:type="spellEnd"/>
            <w:proofErr w:type="gramEnd"/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0CB6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  <w:p w14:paraId="7FA88997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5-8 классов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6023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  <w:p w14:paraId="1F7C0957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9-11 классов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F145C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</w:t>
            </w:r>
          </w:p>
        </w:tc>
      </w:tr>
      <w:tr w:rsidR="000C1A0B" w:rsidRPr="00D77B57" w14:paraId="74F51A27" w14:textId="77777777" w:rsidTr="000C1A0B">
        <w:trPr>
          <w:gridAfter w:val="1"/>
          <w:wAfter w:w="6" w:type="dxa"/>
          <w:trHeight w:val="80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9DD6" w14:textId="77777777" w:rsidR="000C1A0B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CC2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Профилактика и безопасност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ь»</w:t>
            </w:r>
            <w:r w:rsidRPr="00CC2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2E59DF3A" w14:textId="77777777" w:rsidR="000C1A0B" w:rsidRPr="00620F90" w:rsidRDefault="00330B84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Воспитательного маршрута класса.</w:t>
            </w:r>
            <w:r w:rsidR="000C1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EA9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B406" w14:textId="77777777" w:rsidR="000C1A0B" w:rsidRPr="009527AF" w:rsidRDefault="00330B84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Ершова Л.М. </w:t>
            </w:r>
            <w:r w:rsidR="000C1A0B"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–Аромашевская СОШ</w:t>
            </w: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20B8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Губайдцллина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Л.Х.</w:t>
            </w: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Аромашевская СОШ</w:t>
            </w:r>
          </w:p>
          <w:p w14:paraId="1D3D2B2E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52C2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Володина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Т.И</w:t>
            </w:r>
            <w:proofErr w:type="gramEnd"/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Аромашевская СОШ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9CE85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Предложения участников ШМО по теме на</w:t>
            </w:r>
          </w:p>
          <w:p w14:paraId="5D648953" w14:textId="77777777" w:rsidR="000C1A0B" w:rsidRPr="009527AF" w:rsidRDefault="000C1A0B" w:rsidP="000C1A0B">
            <w:pPr>
              <w:pStyle w:val="a5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2026-2027 </w:t>
            </w:r>
            <w:proofErr w:type="spellStart"/>
            <w:proofErr w:type="gramStart"/>
            <w:r w:rsidRPr="00952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</w:tc>
      </w:tr>
    </w:tbl>
    <w:p w14:paraId="79F944AC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ACC7A16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17484B8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E1461E2" w14:textId="77777777" w:rsidR="00216764" w:rsidRDefault="00216764" w:rsidP="0021676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EFBE92D" w14:textId="77777777" w:rsidR="00216764" w:rsidRDefault="00216764" w:rsidP="00216764">
      <w:pPr>
        <w:rPr>
          <w:rFonts w:ascii="Times New Roman" w:hAnsi="Times New Roman" w:cs="Times New Roman"/>
          <w:b/>
          <w:sz w:val="28"/>
          <w:szCs w:val="28"/>
        </w:rPr>
      </w:pPr>
      <w:r w:rsidRPr="00216764">
        <w:rPr>
          <w:rFonts w:ascii="Times New Roman" w:hAnsi="Times New Roman" w:cs="Times New Roman"/>
          <w:b/>
          <w:sz w:val="28"/>
          <w:szCs w:val="28"/>
        </w:rPr>
        <w:t>Работа между заседаниями</w:t>
      </w:r>
    </w:p>
    <w:p w14:paraId="012D4788" w14:textId="77777777" w:rsidR="00216764" w:rsidRDefault="00216764" w:rsidP="00216764">
      <w:pPr>
        <w:rPr>
          <w:rFonts w:ascii="Times New Roman" w:hAnsi="Times New Roman" w:cs="Times New Roman"/>
          <w:sz w:val="28"/>
          <w:szCs w:val="28"/>
        </w:rPr>
      </w:pPr>
      <w:r w:rsidRPr="00216764">
        <w:rPr>
          <w:rFonts w:ascii="Times New Roman" w:hAnsi="Times New Roman" w:cs="Times New Roman"/>
          <w:sz w:val="28"/>
          <w:szCs w:val="28"/>
        </w:rPr>
        <w:t>Анкетирование классных руководителей по результатам воспитательной работы с обучающимися.</w:t>
      </w:r>
    </w:p>
    <w:p w14:paraId="411DDA43" w14:textId="77777777" w:rsidR="00216764" w:rsidRPr="00620F90" w:rsidRDefault="00216764" w:rsidP="00216764">
      <w:pPr>
        <w:rPr>
          <w:highlight w:val="yellow"/>
        </w:rPr>
      </w:pPr>
    </w:p>
    <w:tbl>
      <w:tblPr>
        <w:tblStyle w:val="TableNormal"/>
        <w:tblW w:w="15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832"/>
        <w:gridCol w:w="1417"/>
        <w:gridCol w:w="287"/>
        <w:gridCol w:w="1700"/>
        <w:gridCol w:w="141"/>
        <w:gridCol w:w="1843"/>
        <w:gridCol w:w="984"/>
        <w:gridCol w:w="1110"/>
        <w:gridCol w:w="1147"/>
        <w:gridCol w:w="1844"/>
        <w:gridCol w:w="6"/>
      </w:tblGrid>
      <w:tr w:rsidR="00216764" w:rsidRPr="00620F90" w14:paraId="66B08645" w14:textId="77777777" w:rsidTr="00F06C07">
        <w:trPr>
          <w:trHeight w:val="80"/>
        </w:trPr>
        <w:tc>
          <w:tcPr>
            <w:tcW w:w="1588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14B1C7A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  <w:lang w:val="ru-RU"/>
              </w:rPr>
              <w:t xml:space="preserve">    </w:t>
            </w:r>
            <w:r w:rsidRPr="0095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 xml:space="preserve">ЗАСЕДАНИЕ </w:t>
            </w:r>
            <w:r w:rsidR="009527AF" w:rsidRPr="0095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>4</w:t>
            </w:r>
            <w:r w:rsidRPr="0095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>.</w:t>
            </w:r>
          </w:p>
          <w:p w14:paraId="299034FC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527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Тема: Педагогический мониторинг эффективности воспитательного процесса.</w:t>
            </w:r>
          </w:p>
          <w:p w14:paraId="1C4D7806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 w:rsidRPr="009527A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Цель: совершенствование профессионального мастерства классных руководителей, обмен опытом</w:t>
            </w:r>
          </w:p>
          <w:p w14:paraId="630234CD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764" w:rsidRPr="009527AF" w14:paraId="26FA5289" w14:textId="77777777" w:rsidTr="00F06C07">
        <w:trPr>
          <w:gridAfter w:val="1"/>
          <w:wAfter w:w="6" w:type="dxa"/>
          <w:trHeight w:val="80"/>
        </w:trPr>
        <w:tc>
          <w:tcPr>
            <w:tcW w:w="895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F131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</w:p>
          <w:p w14:paraId="54009C66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C65A" w14:textId="77777777" w:rsidR="00216764" w:rsidRPr="009527AF" w:rsidRDefault="00330B84" w:rsidP="00F06C07">
            <w:pPr>
              <w:pStyle w:val="a5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216764" w:rsidRPr="009527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рмарка</w:t>
            </w:r>
          </w:p>
          <w:p w14:paraId="6BD2479B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val="ru-RU"/>
              </w:rPr>
              <w:t>педагогических идей</w:t>
            </w:r>
            <w:r w:rsidRPr="009527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E823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Лаврушенко</w:t>
            </w:r>
            <w:proofErr w:type="spell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37709" w14:textId="26E18B95" w:rsidR="00216764" w:rsidRPr="009527AF" w:rsidRDefault="005979F1" w:rsidP="00F06C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22.</w:t>
            </w:r>
            <w:r w:rsidR="00216764" w:rsidRPr="009527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05. 2026 г</w:t>
            </w:r>
            <w:r w:rsidR="00216764" w:rsidRPr="009527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216764" w:rsidRPr="009527AF" w14:paraId="674BA876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296F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7519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деятельности МО классных руководителей за 202</w:t>
            </w:r>
            <w:r w:rsid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</w:t>
            </w:r>
          </w:p>
          <w:p w14:paraId="1277F79B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BFA4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BCC0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DC7F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Лаврушенко</w:t>
            </w:r>
            <w:proofErr w:type="spell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69B97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</w:t>
            </w:r>
          </w:p>
        </w:tc>
      </w:tr>
      <w:tr w:rsidR="00216764" w:rsidRPr="009527AF" w14:paraId="3414EF95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42C6" w14:textId="6A5D532F" w:rsidR="00216764" w:rsidRPr="009527AF" w:rsidRDefault="005979F1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8742" w14:textId="77777777" w:rsidR="00330B84" w:rsidRPr="009527AF" w:rsidRDefault="00330B84" w:rsidP="00330B8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перспективного плана работы ШМО классных руководителей на 2026-2027 учебный год</w:t>
            </w:r>
          </w:p>
          <w:p w14:paraId="285BED4F" w14:textId="77777777" w:rsidR="00216764" w:rsidRPr="009527AF" w:rsidRDefault="00216764" w:rsidP="00330B8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ACC3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  <w:p w14:paraId="7A0FB676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D636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опыта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AD82" w14:textId="77777777" w:rsidR="00216764" w:rsidRPr="009527AF" w:rsidRDefault="00330B8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Лаврушенко</w:t>
            </w:r>
            <w:proofErr w:type="spell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A3089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216764" w:rsidRPr="009527AF" w14:paraId="19E7749A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EBB1" w14:textId="413E3A17" w:rsidR="00216764" w:rsidRPr="009527AF" w:rsidRDefault="005979F1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A07E" w14:textId="77777777" w:rsidR="00216764" w:rsidRPr="009527AF" w:rsidRDefault="00330B84" w:rsidP="00330B8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отдыха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EEA5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06DD" w14:textId="77777777" w:rsidR="00216764" w:rsidRPr="009527AF" w:rsidRDefault="00330B8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F460" w14:textId="77777777" w:rsidR="00216764" w:rsidRPr="009527AF" w:rsidRDefault="00330B8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8C12A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До 15 мин.</w:t>
            </w:r>
          </w:p>
        </w:tc>
      </w:tr>
      <w:tr w:rsidR="00216764" w:rsidRPr="009527AF" w14:paraId="7F2B36A6" w14:textId="77777777" w:rsidTr="00F06C07">
        <w:trPr>
          <w:gridAfter w:val="1"/>
          <w:wAfter w:w="6" w:type="dxa"/>
          <w:trHeight w:val="8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F3A9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91AF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A0A5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AB03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8076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1F7C6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216764" w:rsidRPr="00620F90" w14:paraId="7DC2FBF1" w14:textId="77777777" w:rsidTr="00F06C07">
        <w:trPr>
          <w:trHeight w:val="80"/>
        </w:trPr>
        <w:tc>
          <w:tcPr>
            <w:tcW w:w="1588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7DC88B3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22750163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Работа секций</w:t>
            </w:r>
          </w:p>
        </w:tc>
      </w:tr>
      <w:tr w:rsidR="00216764" w:rsidRPr="00620F90" w14:paraId="155E8685" w14:textId="77777777" w:rsidTr="00F06C07">
        <w:trPr>
          <w:trHeight w:val="80"/>
        </w:trPr>
        <w:tc>
          <w:tcPr>
            <w:tcW w:w="54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499B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F4B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работы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CDDE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proofErr w:type="spellStart"/>
            <w:proofErr w:type="gram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нач.классов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C4BF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6BC59A0B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классов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7CDA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7EC97D8D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классов</w:t>
            </w: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27992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</w:p>
        </w:tc>
      </w:tr>
      <w:tr w:rsidR="00216764" w:rsidRPr="00D77B57" w14:paraId="5330F4A1" w14:textId="77777777" w:rsidTr="00F06C07">
        <w:trPr>
          <w:trHeight w:val="80"/>
        </w:trPr>
        <w:tc>
          <w:tcPr>
            <w:tcW w:w="54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63CC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30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проекта:</w:t>
            </w:r>
          </w:p>
          <w:p w14:paraId="5B106DE3" w14:textId="350B7117" w:rsidR="00330B84" w:rsidRPr="009527AF" w:rsidRDefault="00330B84" w:rsidP="00330B8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E2B9C" w:rsidRPr="000E2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 – великое дело»</w:t>
            </w:r>
          </w:p>
          <w:p w14:paraId="20548312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08B4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FF3" w14:textId="77777777" w:rsidR="00216764" w:rsidRPr="009527AF" w:rsidRDefault="00330B8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Григорьева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И.А.</w:t>
            </w:r>
            <w:r w:rsidR="00216764"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="00216764"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–Аромашевская СОШ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AFF4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Левенкова</w:t>
            </w:r>
            <w:proofErr w:type="spell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 В.- Аромашевская СОШ</w:t>
            </w:r>
          </w:p>
          <w:p w14:paraId="72AE2C4F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B887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Канова</w:t>
            </w:r>
            <w:proofErr w:type="spellEnd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– Аромашевская СОШ</w:t>
            </w:r>
          </w:p>
        </w:tc>
        <w:tc>
          <w:tcPr>
            <w:tcW w:w="29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1E731" w14:textId="77777777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участников ШМО по теме на</w:t>
            </w:r>
          </w:p>
          <w:p w14:paraId="3F4EF59A" w14:textId="44315F1D" w:rsidR="00216764" w:rsidRPr="009527AF" w:rsidRDefault="00216764" w:rsidP="00F06C0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B5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B5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52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</w:tc>
      </w:tr>
    </w:tbl>
    <w:p w14:paraId="18259C9B" w14:textId="77777777" w:rsidR="00216764" w:rsidRDefault="00216764" w:rsidP="00216764"/>
    <w:p w14:paraId="75F5B129" w14:textId="77777777" w:rsidR="00216764" w:rsidRPr="00FB2E1A" w:rsidRDefault="00216764" w:rsidP="00216764"/>
    <w:p w14:paraId="6D9A5D57" w14:textId="77777777" w:rsidR="00216764" w:rsidRDefault="00216764" w:rsidP="00216764"/>
    <w:p w14:paraId="55FBBEBA" w14:textId="77777777" w:rsidR="00216764" w:rsidRDefault="00216764" w:rsidP="00216764"/>
    <w:p w14:paraId="35D0C39B" w14:textId="77777777" w:rsidR="00216764" w:rsidRDefault="00216764" w:rsidP="00216764"/>
    <w:p w14:paraId="24ECE993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FC98532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1078C01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992EF15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4EAE7FA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D2124D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014DB75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B33D5EB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EA27DF9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AC79EFC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72B082F" w14:textId="77777777" w:rsidR="00216764" w:rsidRDefault="00216764" w:rsidP="002167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16764" w:rsidSect="00216764">
      <w:pgSz w:w="16838" w:h="11906" w:orient="landscape"/>
      <w:pgMar w:top="720" w:right="962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4DD3"/>
    <w:multiLevelType w:val="hybridMultilevel"/>
    <w:tmpl w:val="C140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845DC"/>
    <w:multiLevelType w:val="hybridMultilevel"/>
    <w:tmpl w:val="86A60F5A"/>
    <w:lvl w:ilvl="0" w:tplc="49885C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3BAB"/>
    <w:multiLevelType w:val="hybridMultilevel"/>
    <w:tmpl w:val="92925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7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B911EAF"/>
    <w:multiLevelType w:val="hybridMultilevel"/>
    <w:tmpl w:val="42E48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83573"/>
    <w:multiLevelType w:val="hybridMultilevel"/>
    <w:tmpl w:val="A0C2AF54"/>
    <w:lvl w:ilvl="0" w:tplc="86CE2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E67911"/>
    <w:multiLevelType w:val="hybridMultilevel"/>
    <w:tmpl w:val="36C0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1B8C"/>
    <w:multiLevelType w:val="hybridMultilevel"/>
    <w:tmpl w:val="86A60F5A"/>
    <w:lvl w:ilvl="0" w:tplc="49885C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330A"/>
    <w:multiLevelType w:val="hybridMultilevel"/>
    <w:tmpl w:val="BE1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7079E"/>
    <w:multiLevelType w:val="hybridMultilevel"/>
    <w:tmpl w:val="C5D4D0E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58A159BC"/>
    <w:multiLevelType w:val="hybridMultilevel"/>
    <w:tmpl w:val="807EE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D4FF3"/>
    <w:multiLevelType w:val="hybridMultilevel"/>
    <w:tmpl w:val="7AA80402"/>
    <w:lvl w:ilvl="0" w:tplc="97A4EE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8A4242"/>
    <w:multiLevelType w:val="hybridMultilevel"/>
    <w:tmpl w:val="86A60F5A"/>
    <w:lvl w:ilvl="0" w:tplc="49885C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72"/>
    <w:rsid w:val="00014CD5"/>
    <w:rsid w:val="000276BF"/>
    <w:rsid w:val="0003679F"/>
    <w:rsid w:val="00044D96"/>
    <w:rsid w:val="00076072"/>
    <w:rsid w:val="000C1A0B"/>
    <w:rsid w:val="000E2B9C"/>
    <w:rsid w:val="001163C4"/>
    <w:rsid w:val="00186EC4"/>
    <w:rsid w:val="00216764"/>
    <w:rsid w:val="00330B84"/>
    <w:rsid w:val="00340A54"/>
    <w:rsid w:val="00394834"/>
    <w:rsid w:val="004243D9"/>
    <w:rsid w:val="004A3488"/>
    <w:rsid w:val="004B68A0"/>
    <w:rsid w:val="00587972"/>
    <w:rsid w:val="005979F1"/>
    <w:rsid w:val="005B3442"/>
    <w:rsid w:val="005B55C1"/>
    <w:rsid w:val="005D46A4"/>
    <w:rsid w:val="005E3804"/>
    <w:rsid w:val="005F52C1"/>
    <w:rsid w:val="00620F90"/>
    <w:rsid w:val="006C3C70"/>
    <w:rsid w:val="00726815"/>
    <w:rsid w:val="008335B6"/>
    <w:rsid w:val="00843C61"/>
    <w:rsid w:val="00862901"/>
    <w:rsid w:val="008A25DC"/>
    <w:rsid w:val="009527AF"/>
    <w:rsid w:val="009B727A"/>
    <w:rsid w:val="009D7CA3"/>
    <w:rsid w:val="00A077EF"/>
    <w:rsid w:val="00A347B2"/>
    <w:rsid w:val="00B52343"/>
    <w:rsid w:val="00C065D9"/>
    <w:rsid w:val="00C7667F"/>
    <w:rsid w:val="00CC26D0"/>
    <w:rsid w:val="00CC310C"/>
    <w:rsid w:val="00D41B47"/>
    <w:rsid w:val="00D80D20"/>
    <w:rsid w:val="00D91C1E"/>
    <w:rsid w:val="00E849F8"/>
    <w:rsid w:val="00ED5ACD"/>
    <w:rsid w:val="00F06C07"/>
    <w:rsid w:val="00F87C87"/>
    <w:rsid w:val="00F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A57A"/>
  <w15:docId w15:val="{56BD0616-FCFB-4743-A9D0-99C33E7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849F8"/>
    <w:pPr>
      <w:ind w:left="720"/>
      <w:contextualSpacing/>
    </w:pPr>
  </w:style>
  <w:style w:type="paragraph" w:styleId="a5">
    <w:name w:val="No Spacing"/>
    <w:uiPriority w:val="1"/>
    <w:qFormat/>
    <w:rsid w:val="00E849F8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qFormat/>
    <w:locked/>
    <w:rsid w:val="00E849F8"/>
  </w:style>
  <w:style w:type="paragraph" w:customStyle="1" w:styleId="TableParagraph">
    <w:name w:val="Table Paragraph"/>
    <w:basedOn w:val="a"/>
    <w:uiPriority w:val="1"/>
    <w:qFormat/>
    <w:rsid w:val="00D80D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nhideWhenUsed/>
    <w:rsid w:val="00D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0D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4B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Аромашевская СОш</cp:lastModifiedBy>
  <cp:revision>10</cp:revision>
  <cp:lastPrinted>2026-03-13T06:40:00Z</cp:lastPrinted>
  <dcterms:created xsi:type="dcterms:W3CDTF">2025-07-06T08:47:00Z</dcterms:created>
  <dcterms:modified xsi:type="dcterms:W3CDTF">2026-06-15T08:52:00Z</dcterms:modified>
</cp:coreProperties>
</file>