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E7" w:rsidRPr="00ED15E7" w:rsidRDefault="00ED15E7" w:rsidP="00ED15E7">
      <w:pPr>
        <w:shd w:val="clear" w:color="auto" w:fill="FFFFFF"/>
        <w:spacing w:after="0" w:line="360" w:lineRule="auto"/>
        <w:ind w:firstLine="708"/>
        <w:jc w:val="both"/>
        <w:rPr>
          <w:rStyle w:val="a3"/>
          <w:rFonts w:ascii="Times New Roman" w:eastAsia="Times New Roman" w:hAnsi="Times New Roman" w:cs="Times New Roman"/>
          <w:b w:val="0"/>
          <w:bCs w:val="0"/>
          <w:i/>
          <w:iCs/>
          <w:sz w:val="28"/>
          <w:szCs w:val="28"/>
          <w:lang w:eastAsia="ru-RU"/>
        </w:rPr>
      </w:pPr>
      <w:r w:rsidRPr="00BB30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Робототехнические наборы в начальной школе достаточно простые, они зачастую не предполагают длительной сборки или сложного программирования, но и цели тут совсем другие. Робототехника в начальной школе – это освоение азов </w:t>
      </w:r>
      <w:proofErr w:type="spellStart"/>
      <w:r w:rsidRPr="00BB30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алгоритмики</w:t>
      </w:r>
      <w:proofErr w:type="spellEnd"/>
      <w:r w:rsidRPr="00BB306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программирования, формирование понимания, что такое робот, как он работает и для чего может применяться. Самое главное – заинтересовать ребенка и дать ему базовые знания, которые позволят в дальнейшем легко погрузиться уже во «взрослую» робототехнику.</w:t>
      </w:r>
    </w:p>
    <w:p w:rsidR="00ED15E7" w:rsidRPr="00ED15E7" w:rsidRDefault="00ED15E7" w:rsidP="00ED15E7">
      <w:pPr>
        <w:ind w:firstLine="708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D15E7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Робототехника может влиять на уровень развития младших школьников</w:t>
      </w:r>
      <w:r w:rsidRPr="00ED1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через организацию занятий, которые способствуют формированию технических навыков, развитию мышления и коммуникативных навыков.</w:t>
      </w:r>
    </w:p>
    <w:p w:rsidR="00ED15E7" w:rsidRPr="00ED15E7" w:rsidRDefault="00ED15E7" w:rsidP="00ED15E7">
      <w:pPr>
        <w:shd w:val="clear" w:color="auto" w:fill="FFFFFF"/>
        <w:spacing w:after="120" w:line="390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</w:pPr>
      <w:r w:rsidRPr="00ED15E7">
        <w:rPr>
          <w:rFonts w:ascii="Times New Roman" w:eastAsia="Times New Roman" w:hAnsi="Times New Roman" w:cs="Times New Roman"/>
          <w:color w:val="333333"/>
          <w:sz w:val="40"/>
          <w:szCs w:val="40"/>
          <w:u w:val="single"/>
          <w:lang w:eastAsia="ru-RU"/>
        </w:rPr>
        <w:t>Некоторые аспекты влияния робототехники на развитие младших школьников:</w:t>
      </w:r>
    </w:p>
    <w:p w:rsidR="00ED15E7" w:rsidRPr="00ED15E7" w:rsidRDefault="00ED15E7" w:rsidP="00ED15E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инженерного мышления</w:t>
      </w:r>
      <w:r w:rsidRPr="00ED15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Занятия с робототехническими конструкторами помогают формировать такие компоненты, как системный анализ (способность воспринимать технический объект как совокупность взаимосвязанных элементов), пространственное моделирование (способность к визуализации и мысленному манипулированию техническими объектами), алгоритмизация (понимание последовательности действий для достижения поставленной цели) и прогнозирование результатов (способность предвидеть последствия принимаемых решений).</w:t>
      </w:r>
    </w:p>
    <w:p w:rsidR="00ED15E7" w:rsidRPr="00ED15E7" w:rsidRDefault="00ED15E7" w:rsidP="00ED15E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мелкой моторики</w:t>
      </w:r>
      <w:r w:rsidRPr="00ED15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Соединение и разъединение деталей различных размеров и форм требует от ребёнка действий, различных по длительности, направленности и силе, что тренирует руку.</w:t>
      </w:r>
    </w:p>
    <w:p w:rsidR="00ED15E7" w:rsidRPr="00ED15E7" w:rsidRDefault="00ED15E7" w:rsidP="00ED15E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креативного и нестандартного мышления</w:t>
      </w:r>
      <w:r w:rsidRPr="00ED15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Придумывая собственные модели, дети учатся сочетать детали разных цветов, форм и размеров.</w:t>
      </w:r>
    </w:p>
    <w:p w:rsidR="00ED15E7" w:rsidRPr="00ED15E7" w:rsidRDefault="00ED15E7" w:rsidP="00ED15E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внимания и умения решать проблемы</w:t>
      </w:r>
      <w:r w:rsidRPr="00ED15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Создавая модели, дети учатся планировать свою деятельность, находить и решать проблемы.</w:t>
      </w:r>
    </w:p>
    <w:p w:rsidR="00ED15E7" w:rsidRPr="00ED15E7" w:rsidRDefault="00ED15E7" w:rsidP="00ED15E7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речи</w:t>
      </w:r>
      <w:r w:rsidRPr="00ED15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Играя в конструктор в компании сверстников или взрослого, ребёнок учится объяснять свои идеи, описывать процесс конструирования и затруднения, которые встретились на пути.</w:t>
      </w:r>
    </w:p>
    <w:p w:rsidR="00ED15E7" w:rsidRPr="00ED15E7" w:rsidRDefault="00ED15E7" w:rsidP="00ED15E7">
      <w:pPr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</w:t>
      </w:r>
    </w:p>
    <w:p w:rsidR="00ED15E7" w:rsidRPr="00ED15E7" w:rsidRDefault="00ED15E7" w:rsidP="00ED15E7">
      <w:pPr>
        <w:spacing w:after="12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занятий по робототехнике для младших школьников используются, </w:t>
      </w:r>
      <w:proofErr w:type="gramStart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15E7" w:rsidRDefault="00ED15E7" w:rsidP="00ED15E7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учебных роботов с простым интерфейсом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легче осваивать основы программирования и работы с роботами, если интерфейс устройства понятен и доступен для них. </w:t>
      </w:r>
    </w:p>
    <w:p w:rsidR="00ED15E7" w:rsidRDefault="00ED15E7" w:rsidP="00ED15E7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Организация игровых задач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лучше усваивают материал, когда он представлен в форме игры. </w:t>
      </w:r>
    </w:p>
    <w:p w:rsidR="00ED15E7" w:rsidRDefault="00ED15E7" w:rsidP="00ED15E7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Работа в группах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совместного решения задач и обмена опытом. Групповая работа способствует развитию коммуникативных навыков, коллективного мышления и способности работать в команде. </w:t>
      </w:r>
    </w:p>
    <w:p w:rsidR="00ED15E7" w:rsidRPr="00ED15E7" w:rsidRDefault="00ED15E7" w:rsidP="00ED15E7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Метод проектов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изучаемой теме учащимся предлагается придумать и реализовать проект: сначала они прописывают небольшой сценарий, далее распределяют роли и конструируют, затем приступают к программированию своих моделей.  </w:t>
      </w:r>
    </w:p>
    <w:p w:rsidR="00ED15E7" w:rsidRPr="00ED15E7" w:rsidRDefault="00ED15E7" w:rsidP="00ED15E7">
      <w:pPr>
        <w:numPr>
          <w:ilvl w:val="0"/>
          <w:numId w:val="2"/>
        </w:numPr>
        <w:spacing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 аналогии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Учащиеся сравнивают детали и механизмы конструктора с вещами из повседневной жизни, что помогает связать усвоенные ранее факты и личный опыт с информацией, которую они усваивают в данный момент. </w:t>
      </w:r>
    </w:p>
    <w:p w:rsidR="00ED15E7" w:rsidRPr="00ED15E7" w:rsidRDefault="00ED15E7" w:rsidP="00ED15E7">
      <w:pPr>
        <w:numPr>
          <w:ilvl w:val="0"/>
          <w:numId w:val="2"/>
        </w:numPr>
        <w:spacing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Исследования</w:t>
      </w:r>
    </w:p>
    <w:p w:rsidR="00ED15E7" w:rsidRPr="00ED15E7" w:rsidRDefault="00ED15E7" w:rsidP="00ED15E7">
      <w:pPr>
        <w:spacing w:after="12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исследования, подтверждающие влияние занятий по робототехнике на уровень развития младших школьников:</w:t>
      </w:r>
    </w:p>
    <w:p w:rsidR="00ED15E7" w:rsidRDefault="00ED15E7" w:rsidP="00ED15E7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Исследование В. В. </w:t>
      </w:r>
      <w:proofErr w:type="spellStart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Тарапаты</w:t>
      </w:r>
      <w:proofErr w:type="spellEnd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Н. Н. </w:t>
      </w:r>
      <w:proofErr w:type="spellStart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Самылкиной</w:t>
      </w:r>
      <w:proofErr w:type="spellEnd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Творческая робототехника развивает нестандартное мышление и проблемно-ориентированную способность: дети учатся анализировать проблемы и разрабатывать стратегии для их решения. </w:t>
      </w:r>
    </w:p>
    <w:p w:rsidR="00ED15E7" w:rsidRPr="00ED15E7" w:rsidRDefault="00ED15E7" w:rsidP="00ED15E7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Исследование А. С. </w:t>
      </w:r>
      <w:proofErr w:type="spellStart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Долгодворовой</w:t>
      </w:r>
      <w:proofErr w:type="spellEnd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Занятия образовательной робототехникой способствуют развитию пространственного мышления у младших школьников: моделирование объектов (например, при сборке модели машинки) требует понимания пространственных отношений между частями, а программирование движения помогает визуализировать маршрут и предсказывать результат действий.  </w:t>
      </w:r>
    </w:p>
    <w:p w:rsidR="00ED15E7" w:rsidRPr="00ED15E7" w:rsidRDefault="00ED15E7" w:rsidP="00ED15E7">
      <w:pPr>
        <w:numPr>
          <w:ilvl w:val="0"/>
          <w:numId w:val="3"/>
        </w:numPr>
        <w:spacing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Исследование И. И. </w:t>
      </w:r>
      <w:proofErr w:type="spellStart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Находкиной</w:t>
      </w:r>
      <w:proofErr w:type="spellEnd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Использование образовательной робототехники помогает развивать познавательную самостоятельность младших школьников: задания с региональным контекстом, практическая направленность (соревновательные методы, задания на решение проблемных ситуаций) и </w:t>
      </w:r>
      <w:proofErr w:type="spellStart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тьюторское</w:t>
      </w:r>
      <w:proofErr w:type="spellEnd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сопровождение проектной деятельности. </w:t>
      </w:r>
    </w:p>
    <w:p w:rsidR="00ED15E7" w:rsidRPr="00ED15E7" w:rsidRDefault="00ED15E7" w:rsidP="00ED15E7">
      <w:pPr>
        <w:numPr>
          <w:ilvl w:val="0"/>
          <w:numId w:val="3"/>
        </w:numPr>
        <w:spacing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Практика</w:t>
      </w:r>
    </w:p>
    <w:p w:rsidR="00ED15E7" w:rsidRPr="00ED15E7" w:rsidRDefault="00ED15E7" w:rsidP="00ED15E7">
      <w:pPr>
        <w:spacing w:after="120" w:line="3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примеры практики внедрения занятий по робототехнике в начальной школе:</w:t>
      </w:r>
    </w:p>
    <w:p w:rsidR="00ED15E7" w:rsidRDefault="00ED15E7" w:rsidP="00ED15E7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Работа с конструкторами LEGO </w:t>
      </w:r>
      <w:proofErr w:type="spellStart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Education</w:t>
      </w:r>
      <w:proofErr w:type="spellEnd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WeDo</w:t>
      </w:r>
      <w:proofErr w:type="spellEnd"/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Младшие школьники конструируют и программируют различные модели, что пробуждает интерес к изучению информатики, математики, основ физики и технологии. </w:t>
      </w:r>
    </w:p>
    <w:p w:rsidR="00ED15E7" w:rsidRDefault="00ED15E7" w:rsidP="00ED15E7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Интеграция робототехники в существующие учебные программы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на уроках математики роботы используются для наглядной демонстрации геометрических фигур и изучения пропорций, на уроках естествознания — для проведения экспериментов и наблюдений. </w:t>
      </w:r>
    </w:p>
    <w:p w:rsidR="00ED15E7" w:rsidRDefault="00ED15E7" w:rsidP="00ED15E7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Проведение соревнований роботов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внутри школы. Ради победы в соревнованиях может возникнуть стимул изучить и более сложные темы — например, логику или более сложный язык программирования робота. </w:t>
      </w:r>
    </w:p>
    <w:p w:rsidR="00ED15E7" w:rsidRPr="00ED15E7" w:rsidRDefault="00ED15E7" w:rsidP="00ED15E7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5E7" w:rsidRPr="00ED15E7" w:rsidRDefault="00ED15E7" w:rsidP="00ED15E7">
      <w:pPr>
        <w:numPr>
          <w:ilvl w:val="0"/>
          <w:numId w:val="4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Рекомендации для педагогов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D15E7" w:rsidRDefault="00ED15E7" w:rsidP="00ED15E7">
      <w:pPr>
        <w:numPr>
          <w:ilvl w:val="0"/>
          <w:numId w:val="5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Учитывать возрастные особенности детей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при построении последовательной программы обучения. Постепенное усложнение задач, использование игровых 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форматов и интерактивных методик помогут детям успешно осваивать новые знания. </w:t>
      </w:r>
    </w:p>
    <w:p w:rsidR="00ED15E7" w:rsidRPr="00ED15E7" w:rsidRDefault="00ED15E7" w:rsidP="00ED15E7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15E7" w:rsidRPr="00ED15E7" w:rsidRDefault="00ED15E7" w:rsidP="00ED15E7">
      <w:pPr>
        <w:numPr>
          <w:ilvl w:val="0"/>
          <w:numId w:val="5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Предлагать задания, которые включают проблемные ситуации, нестандартные исследовательские задачи, реальные данные из повседневной жизни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стимулирует мотивацию учащихся к решению задач и активному участию в этом процессе.  </w:t>
      </w:r>
    </w:p>
    <w:p w:rsidR="00ED15E7" w:rsidRPr="00ED15E7" w:rsidRDefault="00ED15E7" w:rsidP="00ED15E7">
      <w:pPr>
        <w:numPr>
          <w:ilvl w:val="0"/>
          <w:numId w:val="5"/>
        </w:numPr>
        <w:spacing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5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 деятельно-ориентированный подход</w:t>
      </w:r>
      <w:r w:rsidRPr="00ED15E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ученики развивают способность самим ставить учебные цели, продумывать и контролировать пути их достижения, самостоятельно искать оптимальные решения проблем. </w:t>
      </w:r>
    </w:p>
    <w:p w:rsidR="00ED15E7" w:rsidRDefault="00ED15E7" w:rsidP="00ED15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15E7" w:rsidRDefault="00ED15E7" w:rsidP="00ED15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ШАГ В РОБОТОТЕХНИКУ (вести с курсов: «Образовательная робототехника как средство формирования инженерного и алгоритмического мышления у младших школьников»)</w:t>
      </w:r>
    </w:p>
    <w:p w:rsidR="00ED15E7" w:rsidRDefault="00ED15E7" w:rsidP="00ED15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ЦИФРОВЫХ И ПЕДАГОГИЧЕСКИХ ТЕХНОЛОГИЙ»</w:t>
      </w:r>
    </w:p>
    <w:p w:rsidR="00D427BE" w:rsidRDefault="00D427BE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427BE">
        <w:rPr>
          <w:rFonts w:ascii="Times New Roman" w:hAnsi="Times New Roman" w:cs="Times New Roman"/>
          <w:sz w:val="28"/>
          <w:szCs w:val="28"/>
          <w:u w:val="single"/>
        </w:rPr>
        <w:t>ВИДЕО</w:t>
      </w:r>
    </w:p>
    <w:p w:rsidR="00D427BE" w:rsidRDefault="00D427BE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7BE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ОБЗОР РОБОТОТЕХНИЧЕСКИХ НАБОРОВ</w:t>
      </w:r>
    </w:p>
    <w:p w:rsidR="00F74777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4777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ПРЕДСТАВЛЕНИЕ ДЕТЕЙ</w:t>
      </w:r>
    </w:p>
    <w:p w:rsidR="00F74777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74777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ПРАКТИКУМ</w:t>
      </w:r>
    </w:p>
    <w:p w:rsidR="00F74777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F74777" w:rsidRPr="00D427BE" w:rsidRDefault="00F74777" w:rsidP="00ED15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НЕЙРОГИМНАСТИКА</w:t>
      </w:r>
    </w:p>
    <w:sectPr w:rsidR="00F74777" w:rsidRPr="00D427BE" w:rsidSect="00ED15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03263"/>
    <w:multiLevelType w:val="multilevel"/>
    <w:tmpl w:val="83E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F0D92"/>
    <w:multiLevelType w:val="multilevel"/>
    <w:tmpl w:val="7F5E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97712"/>
    <w:multiLevelType w:val="multilevel"/>
    <w:tmpl w:val="A0B6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E4241"/>
    <w:multiLevelType w:val="multilevel"/>
    <w:tmpl w:val="DF40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2A38BC"/>
    <w:multiLevelType w:val="multilevel"/>
    <w:tmpl w:val="81F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C2"/>
    <w:rsid w:val="001A0AC2"/>
    <w:rsid w:val="00507071"/>
    <w:rsid w:val="0081477D"/>
    <w:rsid w:val="00D427BE"/>
    <w:rsid w:val="00ED15E7"/>
    <w:rsid w:val="00F7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EED6"/>
  <w15:chartTrackingRefBased/>
  <w15:docId w15:val="{FE590D89-E364-4537-AA1F-D26A8036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1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5E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15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ED1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78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1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75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44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Mila</cp:lastModifiedBy>
  <cp:revision>3</cp:revision>
  <dcterms:created xsi:type="dcterms:W3CDTF">2026-04-02T00:07:00Z</dcterms:created>
  <dcterms:modified xsi:type="dcterms:W3CDTF">2026-04-02T00:56:00Z</dcterms:modified>
</cp:coreProperties>
</file>