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FB07" w14:textId="77777777" w:rsidR="00874F70" w:rsidRPr="006C1731" w:rsidRDefault="00874F70" w:rsidP="00A21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731">
        <w:rPr>
          <w:rFonts w:ascii="Times New Roman" w:hAnsi="Times New Roman" w:cs="Times New Roman"/>
          <w:b/>
          <w:sz w:val="24"/>
          <w:szCs w:val="24"/>
        </w:rPr>
        <w:t>Порядок проведения Конкурса в номинации</w:t>
      </w:r>
    </w:p>
    <w:p w14:paraId="1BA3F4DE" w14:textId="1E77DE0A" w:rsidR="00874F70" w:rsidRDefault="00874F70" w:rsidP="00A21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731">
        <w:rPr>
          <w:rFonts w:ascii="Times New Roman" w:hAnsi="Times New Roman" w:cs="Times New Roman"/>
          <w:b/>
          <w:sz w:val="24"/>
          <w:szCs w:val="24"/>
        </w:rPr>
        <w:t>«Учитель</w:t>
      </w:r>
      <w:r w:rsidR="00E96AE4" w:rsidRPr="006C1731">
        <w:rPr>
          <w:rFonts w:ascii="Times New Roman" w:hAnsi="Times New Roman" w:cs="Times New Roman"/>
          <w:b/>
          <w:sz w:val="24"/>
          <w:szCs w:val="24"/>
        </w:rPr>
        <w:t>-</w:t>
      </w:r>
      <w:r w:rsidRPr="006C1731">
        <w:rPr>
          <w:rFonts w:ascii="Times New Roman" w:hAnsi="Times New Roman" w:cs="Times New Roman"/>
          <w:b/>
          <w:sz w:val="24"/>
          <w:szCs w:val="24"/>
        </w:rPr>
        <w:t>дефектолог года»</w:t>
      </w:r>
    </w:p>
    <w:p w14:paraId="778DDBBA" w14:textId="0446BF07" w:rsidR="00020108" w:rsidRPr="00D72BE3" w:rsidRDefault="00C87D3C" w:rsidP="00D72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1</w:t>
      </w:r>
      <w:r w:rsidRPr="00D72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020108" w:rsidRPr="00D72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Участниками конкурса могут быть педагогические работники муниципальных дошкольных образовательных организаций и муниципальных общеобразовательных образовательных организаций, работающие с детьми с ограниченными возможностями здоровья (учителя-дефектологи, учителя- логопеды).</w:t>
      </w:r>
    </w:p>
    <w:p w14:paraId="49CFCC40" w14:textId="77777777" w:rsidR="006C1731" w:rsidRPr="00D72BE3" w:rsidRDefault="006C1731" w:rsidP="00D72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3DB81A0" w14:textId="77777777" w:rsidR="00874F70" w:rsidRPr="00D72BE3" w:rsidRDefault="00874F70" w:rsidP="00D72B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E3">
        <w:rPr>
          <w:rFonts w:ascii="Times New Roman" w:hAnsi="Times New Roman" w:cs="Times New Roman"/>
          <w:b/>
          <w:sz w:val="24"/>
          <w:szCs w:val="24"/>
        </w:rPr>
        <w:t>2. Сроки и порядок проведения конкурса.</w:t>
      </w:r>
    </w:p>
    <w:p w14:paraId="72C60352" w14:textId="77777777" w:rsidR="00D72BE3" w:rsidRPr="00D72BE3" w:rsidRDefault="00874F70" w:rsidP="00D72B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2.1. Конкурс проводится в два тура: </w:t>
      </w:r>
    </w:p>
    <w:p w14:paraId="037405AA" w14:textId="2F81DDD3" w:rsidR="004A1CEF" w:rsidRPr="00D72BE3" w:rsidRDefault="006A7A60" w:rsidP="00D72B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>I тур (заочный) с 2</w:t>
      </w:r>
      <w:r w:rsidR="000D65ED">
        <w:rPr>
          <w:rFonts w:ascii="Times New Roman" w:hAnsi="Times New Roman" w:cs="Times New Roman"/>
          <w:sz w:val="24"/>
          <w:szCs w:val="24"/>
        </w:rPr>
        <w:t>0</w:t>
      </w:r>
      <w:r w:rsidRPr="00D72BE3">
        <w:rPr>
          <w:rFonts w:ascii="Times New Roman" w:hAnsi="Times New Roman" w:cs="Times New Roman"/>
          <w:sz w:val="24"/>
          <w:szCs w:val="24"/>
        </w:rPr>
        <w:t>.01.202</w:t>
      </w:r>
      <w:r w:rsidR="00020108" w:rsidRPr="00D72BE3">
        <w:rPr>
          <w:rFonts w:ascii="Times New Roman" w:hAnsi="Times New Roman" w:cs="Times New Roman"/>
          <w:sz w:val="24"/>
          <w:szCs w:val="24"/>
        </w:rPr>
        <w:t>6</w:t>
      </w:r>
      <w:r w:rsidRPr="00D72BE3">
        <w:rPr>
          <w:rFonts w:ascii="Times New Roman" w:hAnsi="Times New Roman" w:cs="Times New Roman"/>
          <w:sz w:val="24"/>
          <w:szCs w:val="24"/>
        </w:rPr>
        <w:t xml:space="preserve">г. по </w:t>
      </w:r>
      <w:r w:rsidR="000D65ED">
        <w:rPr>
          <w:rFonts w:ascii="Times New Roman" w:hAnsi="Times New Roman" w:cs="Times New Roman"/>
          <w:sz w:val="24"/>
          <w:szCs w:val="24"/>
        </w:rPr>
        <w:t>06</w:t>
      </w:r>
      <w:r w:rsidRPr="00D72BE3">
        <w:rPr>
          <w:rFonts w:ascii="Times New Roman" w:hAnsi="Times New Roman" w:cs="Times New Roman"/>
          <w:sz w:val="24"/>
          <w:szCs w:val="24"/>
        </w:rPr>
        <w:t>.02.202</w:t>
      </w:r>
      <w:r w:rsidR="00887FE2" w:rsidRPr="00D72BE3">
        <w:rPr>
          <w:rFonts w:ascii="Times New Roman" w:hAnsi="Times New Roman" w:cs="Times New Roman"/>
          <w:sz w:val="24"/>
          <w:szCs w:val="24"/>
        </w:rPr>
        <w:t>6</w:t>
      </w:r>
      <w:r w:rsidR="004A1CEF" w:rsidRPr="00D72BE3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5852D8C" w14:textId="6EEC3D61" w:rsidR="00DB36F8" w:rsidRPr="00D72BE3" w:rsidRDefault="004A1CEF" w:rsidP="00D72B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>II тур (</w:t>
      </w:r>
      <w:r w:rsidR="00A77178" w:rsidRPr="00D72BE3">
        <w:rPr>
          <w:rFonts w:ascii="Times New Roman" w:hAnsi="Times New Roman" w:cs="Times New Roman"/>
          <w:sz w:val="24"/>
          <w:szCs w:val="24"/>
        </w:rPr>
        <w:t>очный</w:t>
      </w:r>
      <w:r w:rsidR="006A7A60" w:rsidRPr="00D72BE3">
        <w:rPr>
          <w:rFonts w:ascii="Times New Roman" w:hAnsi="Times New Roman" w:cs="Times New Roman"/>
          <w:sz w:val="24"/>
          <w:szCs w:val="24"/>
        </w:rPr>
        <w:t xml:space="preserve">) </w:t>
      </w:r>
      <w:r w:rsidR="000D65ED">
        <w:rPr>
          <w:rFonts w:ascii="Times New Roman" w:hAnsi="Times New Roman" w:cs="Times New Roman"/>
          <w:sz w:val="24"/>
          <w:szCs w:val="24"/>
        </w:rPr>
        <w:t xml:space="preserve"> - </w:t>
      </w:r>
      <w:r w:rsidR="006A7A60" w:rsidRPr="00D72BE3">
        <w:rPr>
          <w:rFonts w:ascii="Times New Roman" w:hAnsi="Times New Roman" w:cs="Times New Roman"/>
          <w:sz w:val="24"/>
          <w:szCs w:val="24"/>
        </w:rPr>
        <w:t xml:space="preserve"> </w:t>
      </w:r>
      <w:r w:rsidR="00685EE9" w:rsidRPr="00D72BE3">
        <w:rPr>
          <w:rFonts w:ascii="Times New Roman" w:hAnsi="Times New Roman" w:cs="Times New Roman"/>
          <w:sz w:val="24"/>
          <w:szCs w:val="24"/>
        </w:rPr>
        <w:t>1</w:t>
      </w:r>
      <w:r w:rsidR="000D65ED">
        <w:rPr>
          <w:rFonts w:ascii="Times New Roman" w:hAnsi="Times New Roman" w:cs="Times New Roman"/>
          <w:sz w:val="24"/>
          <w:szCs w:val="24"/>
        </w:rPr>
        <w:t>3</w:t>
      </w:r>
      <w:r w:rsidR="006A7A60" w:rsidRPr="00D72BE3">
        <w:rPr>
          <w:rFonts w:ascii="Times New Roman" w:hAnsi="Times New Roman" w:cs="Times New Roman"/>
          <w:sz w:val="24"/>
          <w:szCs w:val="24"/>
        </w:rPr>
        <w:t>.0</w:t>
      </w:r>
      <w:r w:rsidR="00887FE2" w:rsidRPr="00D72BE3">
        <w:rPr>
          <w:rFonts w:ascii="Times New Roman" w:hAnsi="Times New Roman" w:cs="Times New Roman"/>
          <w:sz w:val="24"/>
          <w:szCs w:val="24"/>
        </w:rPr>
        <w:t>2</w:t>
      </w:r>
      <w:r w:rsidR="006A7A60" w:rsidRPr="00D72BE3">
        <w:rPr>
          <w:rFonts w:ascii="Times New Roman" w:hAnsi="Times New Roman" w:cs="Times New Roman"/>
          <w:sz w:val="24"/>
          <w:szCs w:val="24"/>
        </w:rPr>
        <w:t>.202</w:t>
      </w:r>
      <w:r w:rsidR="00887FE2" w:rsidRPr="00D72BE3">
        <w:rPr>
          <w:rFonts w:ascii="Times New Roman" w:hAnsi="Times New Roman" w:cs="Times New Roman"/>
          <w:sz w:val="24"/>
          <w:szCs w:val="24"/>
        </w:rPr>
        <w:t>6</w:t>
      </w:r>
      <w:r w:rsidRPr="00D72BE3">
        <w:rPr>
          <w:rFonts w:ascii="Times New Roman" w:hAnsi="Times New Roman" w:cs="Times New Roman"/>
          <w:sz w:val="24"/>
          <w:szCs w:val="24"/>
        </w:rPr>
        <w:t>г.</w:t>
      </w:r>
      <w:r w:rsidR="006A7A60" w:rsidRPr="00D72B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9B11D" w14:textId="77777777" w:rsidR="00736441" w:rsidRPr="00D72BE3" w:rsidRDefault="00874F70" w:rsidP="00D72B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2.2. </w:t>
      </w:r>
      <w:r w:rsidR="00736441" w:rsidRPr="00D72BE3">
        <w:rPr>
          <w:rFonts w:ascii="Times New Roman" w:hAnsi="Times New Roman" w:cs="Times New Roman"/>
          <w:sz w:val="24"/>
          <w:szCs w:val="24"/>
        </w:rPr>
        <w:t>По итогам 1-го заочного этапа конкурса происходит отбор, в следующий  этап проходят участники, набравшие наибольшее количество баллов. Количество участников  очного этапа определяется оргкомитетом и членами жюри. Оргкомитет оставляет за собой право вносить изменения в данный порядок проведения Конкурса.</w:t>
      </w:r>
    </w:p>
    <w:p w14:paraId="099E8010" w14:textId="07BC4DA0" w:rsidR="00874F70" w:rsidRPr="00D72BE3" w:rsidRDefault="00874F70" w:rsidP="00D72B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E3">
        <w:rPr>
          <w:rFonts w:ascii="Times New Roman" w:hAnsi="Times New Roman" w:cs="Times New Roman"/>
          <w:b/>
          <w:sz w:val="24"/>
          <w:szCs w:val="24"/>
        </w:rPr>
        <w:t xml:space="preserve">2.3. Конкурсные испытания. </w:t>
      </w:r>
    </w:p>
    <w:p w14:paraId="20A390D3" w14:textId="5F61FA93" w:rsidR="00874F70" w:rsidRPr="00D72BE3" w:rsidRDefault="00874F70" w:rsidP="00D72B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E3">
        <w:rPr>
          <w:rFonts w:ascii="Times New Roman" w:hAnsi="Times New Roman" w:cs="Times New Roman"/>
          <w:b/>
          <w:sz w:val="24"/>
          <w:szCs w:val="24"/>
        </w:rPr>
        <w:t>Задани</w:t>
      </w:r>
      <w:r w:rsidR="00E50636" w:rsidRPr="00D72BE3">
        <w:rPr>
          <w:rFonts w:ascii="Times New Roman" w:hAnsi="Times New Roman" w:cs="Times New Roman"/>
          <w:b/>
          <w:sz w:val="24"/>
          <w:szCs w:val="24"/>
        </w:rPr>
        <w:t>е</w:t>
      </w:r>
      <w:r w:rsidRPr="00D72BE3">
        <w:rPr>
          <w:rFonts w:ascii="Times New Roman" w:hAnsi="Times New Roman" w:cs="Times New Roman"/>
          <w:b/>
          <w:sz w:val="24"/>
          <w:szCs w:val="24"/>
        </w:rPr>
        <w:t xml:space="preserve"> I (заочного) тура </w:t>
      </w:r>
    </w:p>
    <w:p w14:paraId="59923EBC" w14:textId="4A34B672" w:rsidR="00BA765F" w:rsidRPr="00D72BE3" w:rsidRDefault="00E50636" w:rsidP="00D72B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E3">
        <w:rPr>
          <w:rFonts w:ascii="Times New Roman" w:hAnsi="Times New Roman" w:cs="Times New Roman"/>
          <w:b/>
          <w:sz w:val="24"/>
          <w:szCs w:val="24"/>
        </w:rPr>
        <w:t>2.3.1.</w:t>
      </w:r>
      <w:r w:rsidR="00E96AE4" w:rsidRPr="00D72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F70" w:rsidRPr="00D72BE3">
        <w:rPr>
          <w:rFonts w:ascii="Times New Roman" w:hAnsi="Times New Roman" w:cs="Times New Roman"/>
          <w:b/>
          <w:sz w:val="24"/>
          <w:szCs w:val="24"/>
        </w:rPr>
        <w:t xml:space="preserve">Конкурсное испытание </w:t>
      </w:r>
      <w:r w:rsidR="00BA765F" w:rsidRPr="00D72BE3">
        <w:rPr>
          <w:rFonts w:ascii="Times New Roman" w:hAnsi="Times New Roman" w:cs="Times New Roman"/>
          <w:b/>
          <w:sz w:val="24"/>
          <w:szCs w:val="24"/>
        </w:rPr>
        <w:t>«Защита реализуемой практики»</w:t>
      </w:r>
    </w:p>
    <w:p w14:paraId="616BD403" w14:textId="1DAE98F4" w:rsidR="00BA765F" w:rsidRPr="00D72BE3" w:rsidRDefault="00BA765F" w:rsidP="00D72BE3">
      <w:pPr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72BE3">
        <w:rPr>
          <w:rFonts w:ascii="Times New Roman" w:hAnsi="Times New Roman" w:cs="Times New Roman"/>
          <w:sz w:val="24"/>
          <w:szCs w:val="24"/>
        </w:rPr>
        <w:t xml:space="preserve"> демонстрация методической грамотности описания существующей профессиональной практики и профессионального мастерства в ситуации взаимодействия с коллегами и с детьми.</w:t>
      </w:r>
    </w:p>
    <w:p w14:paraId="00B14ED6" w14:textId="5787C568" w:rsidR="00BA765F" w:rsidRPr="00D72BE3" w:rsidRDefault="00BA765F" w:rsidP="00D72BE3">
      <w:pPr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D72BE3">
        <w:rPr>
          <w:rFonts w:ascii="Times New Roman" w:hAnsi="Times New Roman" w:cs="Times New Roman"/>
          <w:sz w:val="24"/>
          <w:szCs w:val="24"/>
        </w:rPr>
        <w:t xml:space="preserve"> Текстовое описание существующей профессиональной практики и видеоролик.</w:t>
      </w:r>
    </w:p>
    <w:p w14:paraId="3C4E2542" w14:textId="77777777" w:rsidR="00BA765F" w:rsidRPr="00D72BE3" w:rsidRDefault="00BA765F" w:rsidP="00D72BE3">
      <w:pPr>
        <w:spacing w:after="0" w:line="256" w:lineRule="auto"/>
        <w:ind w:right="3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BE3">
        <w:rPr>
          <w:rFonts w:ascii="Times New Roman" w:hAnsi="Times New Roman" w:cs="Times New Roman"/>
          <w:b/>
          <w:bCs/>
          <w:sz w:val="24"/>
          <w:szCs w:val="24"/>
        </w:rPr>
        <w:t>Требования к видеоролику:</w:t>
      </w:r>
    </w:p>
    <w:p w14:paraId="496F4A93" w14:textId="77777777" w:rsidR="00BA765F" w:rsidRPr="00D72BE3" w:rsidRDefault="00BA765F" w:rsidP="00D72BE3">
      <w:pPr>
        <w:spacing w:after="5" w:line="228" w:lineRule="auto"/>
        <w:ind w:left="1007" w:right="67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- материал должен быть размещен на ресурсе со звуком; </w:t>
      </w:r>
    </w:p>
    <w:p w14:paraId="0AEC8A60" w14:textId="77777777" w:rsidR="00BA765F" w:rsidRPr="00D72BE3" w:rsidRDefault="00BA765F" w:rsidP="00D72BE3">
      <w:pPr>
        <w:spacing w:after="5" w:line="228" w:lineRule="auto"/>
        <w:ind w:left="1007" w:right="67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D72BE3">
        <w:rPr>
          <w:rFonts w:ascii="Times New Roman" w:hAnsi="Times New Roman" w:cs="Times New Roman"/>
          <w:sz w:val="24"/>
          <w:szCs w:val="24"/>
        </w:rPr>
        <w:t>формат видео: МР4;</w:t>
      </w:r>
    </w:p>
    <w:p w14:paraId="27DD8331" w14:textId="77777777" w:rsidR="00BA765F" w:rsidRPr="00D72BE3" w:rsidRDefault="00BA765F" w:rsidP="00D72BE3">
      <w:pPr>
        <w:spacing w:after="5" w:line="228" w:lineRule="auto"/>
        <w:ind w:left="1007" w:right="67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 </w:t>
      </w:r>
      <w:r w:rsidRPr="00D72B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DB4AEA" wp14:editId="1ED828A0">
            <wp:extent cx="45720" cy="228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BE3">
        <w:rPr>
          <w:rFonts w:ascii="Times New Roman" w:hAnsi="Times New Roman" w:cs="Times New Roman"/>
          <w:sz w:val="24"/>
          <w:szCs w:val="24"/>
        </w:rPr>
        <w:t xml:space="preserve"> минимальное разрешение видеоролика — 1280х720 НР 16:9; </w:t>
      </w:r>
    </w:p>
    <w:p w14:paraId="1CF81831" w14:textId="56CE4A78" w:rsidR="00BA765F" w:rsidRPr="00D72BE3" w:rsidRDefault="00BA765F" w:rsidP="00D72BE3">
      <w:pPr>
        <w:spacing w:after="5" w:line="228" w:lineRule="auto"/>
        <w:ind w:left="1007" w:right="67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72BE3">
        <w:rPr>
          <w:rFonts w:ascii="Times New Roman" w:hAnsi="Times New Roman" w:cs="Times New Roman"/>
          <w:noProof/>
          <w:sz w:val="24"/>
          <w:szCs w:val="24"/>
        </w:rPr>
        <w:t>-</w:t>
      </w:r>
      <w:r w:rsidRPr="00D72BE3">
        <w:rPr>
          <w:rFonts w:ascii="Times New Roman" w:hAnsi="Times New Roman" w:cs="Times New Roman"/>
          <w:sz w:val="24"/>
          <w:szCs w:val="24"/>
        </w:rPr>
        <w:t xml:space="preserve"> продолжительность видеоролика - до 20 минут;</w:t>
      </w:r>
    </w:p>
    <w:p w14:paraId="5706DAB7" w14:textId="71F72C76" w:rsidR="004712C2" w:rsidRPr="00D72BE3" w:rsidRDefault="00BA765F" w:rsidP="00D72BE3">
      <w:pPr>
        <w:spacing w:after="4" w:line="225" w:lineRule="auto"/>
        <w:ind w:left="-142" w:right="-1" w:firstLine="114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>- видеоролик должен включать сведения об участнике: ФИО, фотография, наименование муниципалитета и организации, которую он представляет; информацию о реализуемой практике: цель, задачи мастер-класса для педагогов, занятия</w:t>
      </w:r>
      <w:r w:rsidR="004712C2" w:rsidRPr="00D72BE3">
        <w:rPr>
          <w:rFonts w:ascii="Times New Roman" w:hAnsi="Times New Roman" w:cs="Times New Roman"/>
          <w:sz w:val="24"/>
          <w:szCs w:val="24"/>
        </w:rPr>
        <w:t>/</w:t>
      </w:r>
      <w:r w:rsidRPr="00D72BE3">
        <w:rPr>
          <w:rFonts w:ascii="Times New Roman" w:hAnsi="Times New Roman" w:cs="Times New Roman"/>
          <w:sz w:val="24"/>
          <w:szCs w:val="24"/>
        </w:rPr>
        <w:t>тренинга для детей, целевая аудитория; фрагменты мастер-класса просвещения педагогов по тиражированию результативных дефектологически</w:t>
      </w:r>
      <w:r w:rsidR="004712C2" w:rsidRPr="00D72BE3">
        <w:rPr>
          <w:rFonts w:ascii="Times New Roman" w:hAnsi="Times New Roman" w:cs="Times New Roman"/>
          <w:sz w:val="24"/>
          <w:szCs w:val="24"/>
        </w:rPr>
        <w:t>х/</w:t>
      </w:r>
      <w:r w:rsidRPr="00D72BE3">
        <w:rPr>
          <w:rFonts w:ascii="Times New Roman" w:hAnsi="Times New Roman" w:cs="Times New Roman"/>
          <w:sz w:val="24"/>
          <w:szCs w:val="24"/>
        </w:rPr>
        <w:t xml:space="preserve"> психологических практик и фрагмент группового</w:t>
      </w:r>
      <w:r w:rsidR="004712C2" w:rsidRPr="00D72BE3">
        <w:rPr>
          <w:rFonts w:ascii="Times New Roman" w:hAnsi="Times New Roman" w:cs="Times New Roman"/>
          <w:sz w:val="24"/>
          <w:szCs w:val="24"/>
        </w:rPr>
        <w:t>/</w:t>
      </w:r>
      <w:r w:rsidRPr="00D72BE3">
        <w:rPr>
          <w:rFonts w:ascii="Times New Roman" w:hAnsi="Times New Roman" w:cs="Times New Roman"/>
          <w:sz w:val="24"/>
          <w:szCs w:val="24"/>
        </w:rPr>
        <w:t>подгруппов</w:t>
      </w:r>
      <w:r w:rsidR="004712C2" w:rsidRPr="00D72BE3">
        <w:rPr>
          <w:rFonts w:ascii="Times New Roman" w:hAnsi="Times New Roman" w:cs="Times New Roman"/>
          <w:sz w:val="24"/>
          <w:szCs w:val="24"/>
        </w:rPr>
        <w:t>о</w:t>
      </w:r>
      <w:r w:rsidRPr="00D72BE3">
        <w:rPr>
          <w:rFonts w:ascii="Times New Roman" w:hAnsi="Times New Roman" w:cs="Times New Roman"/>
          <w:sz w:val="24"/>
          <w:szCs w:val="24"/>
        </w:rPr>
        <w:t>го заняти</w:t>
      </w:r>
      <w:r w:rsidR="004712C2" w:rsidRPr="00D72BE3">
        <w:rPr>
          <w:rFonts w:ascii="Times New Roman" w:hAnsi="Times New Roman" w:cs="Times New Roman"/>
          <w:sz w:val="24"/>
          <w:szCs w:val="24"/>
        </w:rPr>
        <w:t>я</w:t>
      </w:r>
      <w:r w:rsidRPr="00D72BE3">
        <w:rPr>
          <w:rFonts w:ascii="Times New Roman" w:hAnsi="Times New Roman" w:cs="Times New Roman"/>
          <w:sz w:val="24"/>
          <w:szCs w:val="24"/>
        </w:rPr>
        <w:t xml:space="preserve">/тренинга с детьми; </w:t>
      </w:r>
      <w:r w:rsidRPr="00D72BE3">
        <w:rPr>
          <w:rFonts w:ascii="Times New Roman" w:hAnsi="Times New Roman" w:cs="Times New Roman"/>
          <w:sz w:val="24"/>
          <w:szCs w:val="24"/>
        </w:rPr>
        <w:tab/>
      </w:r>
    </w:p>
    <w:p w14:paraId="496FB4BE" w14:textId="5D75BBE2" w:rsidR="004712C2" w:rsidRPr="00D72BE3" w:rsidRDefault="004712C2" w:rsidP="00D72BE3">
      <w:pPr>
        <w:spacing w:after="4" w:line="225" w:lineRule="auto"/>
        <w:ind w:left="-142" w:right="-1" w:firstLine="1149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- </w:t>
      </w:r>
      <w:r w:rsidR="00BA765F" w:rsidRPr="00D72BE3">
        <w:rPr>
          <w:rFonts w:ascii="Times New Roman" w:hAnsi="Times New Roman" w:cs="Times New Roman"/>
          <w:sz w:val="24"/>
          <w:szCs w:val="24"/>
        </w:rPr>
        <w:t xml:space="preserve">использование при монтаже и съемке видеоролика специальных программ и инструментов - на усмотрение участника Конкурса; </w:t>
      </w:r>
    </w:p>
    <w:p w14:paraId="74C4C0A7" w14:textId="5EE786C2" w:rsidR="00BA765F" w:rsidRPr="00D72BE3" w:rsidRDefault="004712C2" w:rsidP="00D72BE3">
      <w:pPr>
        <w:spacing w:after="4" w:line="225" w:lineRule="auto"/>
        <w:ind w:left="-142" w:right="-1" w:firstLine="1149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- </w:t>
      </w:r>
      <w:r w:rsidR="00BA765F" w:rsidRPr="00D72BE3">
        <w:rPr>
          <w:rFonts w:ascii="Times New Roman" w:hAnsi="Times New Roman" w:cs="Times New Roman"/>
          <w:sz w:val="24"/>
          <w:szCs w:val="24"/>
        </w:rPr>
        <w:t>видеоролик участника Конкурса не может состоять из фотографий и слайдов презентации</w:t>
      </w:r>
      <w:r w:rsidR="00D72BE3">
        <w:rPr>
          <w:rFonts w:ascii="Times New Roman" w:hAnsi="Times New Roman" w:cs="Times New Roman"/>
          <w:sz w:val="24"/>
          <w:szCs w:val="24"/>
        </w:rPr>
        <w:t>.</w:t>
      </w:r>
    </w:p>
    <w:p w14:paraId="3B1FB0FE" w14:textId="77777777" w:rsidR="00BA765F" w:rsidRPr="00D72BE3" w:rsidRDefault="00BA765F" w:rsidP="00D72BE3">
      <w:pPr>
        <w:spacing w:after="0" w:line="225" w:lineRule="auto"/>
        <w:ind w:left="370" w:right="4" w:firstLine="69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BE3">
        <w:rPr>
          <w:rFonts w:ascii="Times New Roman" w:hAnsi="Times New Roman" w:cs="Times New Roman"/>
          <w:b/>
          <w:bCs/>
          <w:sz w:val="24"/>
          <w:szCs w:val="24"/>
        </w:rPr>
        <w:t>Текстовое описание существующей профессиональной практики, включает следующие разделы:</w:t>
      </w:r>
    </w:p>
    <w:p w14:paraId="6473891E" w14:textId="77777777" w:rsidR="004712C2" w:rsidRPr="00D72BE3" w:rsidRDefault="00BA765F" w:rsidP="00D72BE3">
      <w:pPr>
        <w:spacing w:after="4" w:line="225" w:lineRule="auto"/>
        <w:ind w:left="1007" w:right="67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9BFAF7" wp14:editId="2F02D4CB">
                <wp:simplePos x="0" y="0"/>
                <wp:positionH relativeFrom="page">
                  <wp:posOffset>304800</wp:posOffset>
                </wp:positionH>
                <wp:positionV relativeFrom="page">
                  <wp:posOffset>10716895</wp:posOffset>
                </wp:positionV>
                <wp:extent cx="7418705" cy="12065"/>
                <wp:effectExtent l="0" t="0" r="10795" b="26035"/>
                <wp:wrapTopAndBottom/>
                <wp:docPr id="219246" name="Группа 219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8705" cy="12065"/>
                          <a:chOff x="0" y="0"/>
                          <a:chExt cx="7418832" cy="12192"/>
                        </a:xfrm>
                      </wpg:grpSpPr>
                      <wps:wsp>
                        <wps:cNvPr id="14" name="Shape 219245"/>
                        <wps:cNvSpPr/>
                        <wps:spPr>
                          <a:xfrm>
                            <a:off x="0" y="0"/>
                            <a:ext cx="74188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8832" h="12192">
                                <a:moveTo>
                                  <a:pt x="0" y="6096"/>
                                </a:moveTo>
                                <a:lnTo>
                                  <a:pt x="7418832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22DCD" id="Группа 219246" o:spid="_x0000_s1026" style="position:absolute;margin-left:24pt;margin-top:843.85pt;width:584.15pt;height:.95pt;z-index:251658240;mso-position-horizontal-relative:page;mso-position-vertical-relative:page" coordsize="7418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">
                <v:shape id="Shape 219245" o:spid="_x0000_s1027" style="position:absolute;width:74188;height:121;visibility:visible;mso-wrap-style:square;v-text-anchor:top" coordsize="741883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" path="m,6096r7418832,e" filled="f" strokeweight=".96pt">
                  <v:stroke miterlimit="1" joinstyle="miter"/>
                  <v:path arrowok="t" textboxrect="0,0,7418832,12192"/>
                </v:shape>
                <w10:wrap type="topAndBottom" anchorx="page" anchory="page"/>
              </v:group>
            </w:pict>
          </mc:Fallback>
        </mc:AlternateContent>
      </w:r>
      <w:r w:rsidR="004712C2" w:rsidRPr="00D72BE3">
        <w:rPr>
          <w:rFonts w:ascii="Times New Roman" w:hAnsi="Times New Roman" w:cs="Times New Roman"/>
          <w:sz w:val="24"/>
          <w:szCs w:val="24"/>
        </w:rPr>
        <w:t xml:space="preserve">- </w:t>
      </w:r>
      <w:r w:rsidRPr="00D72BE3">
        <w:rPr>
          <w:rFonts w:ascii="Times New Roman" w:hAnsi="Times New Roman" w:cs="Times New Roman"/>
          <w:sz w:val="24"/>
          <w:szCs w:val="24"/>
        </w:rPr>
        <w:t xml:space="preserve">сведения об особенностях организации и контингенте обучающихся; </w:t>
      </w:r>
    </w:p>
    <w:p w14:paraId="1FEE86BD" w14:textId="77777777" w:rsidR="004712C2" w:rsidRPr="00D72BE3" w:rsidRDefault="00BA765F" w:rsidP="00D72BE3">
      <w:pPr>
        <w:spacing w:after="4" w:line="225" w:lineRule="auto"/>
        <w:ind w:right="67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ab/>
      </w:r>
      <w:r w:rsidR="004712C2" w:rsidRPr="00D72BE3">
        <w:rPr>
          <w:rFonts w:ascii="Times New Roman" w:hAnsi="Times New Roman" w:cs="Times New Roman"/>
          <w:sz w:val="24"/>
          <w:szCs w:val="24"/>
        </w:rPr>
        <w:t xml:space="preserve">    - </w:t>
      </w:r>
      <w:r w:rsidRPr="00D72BE3">
        <w:rPr>
          <w:rFonts w:ascii="Times New Roman" w:hAnsi="Times New Roman" w:cs="Times New Roman"/>
          <w:sz w:val="24"/>
          <w:szCs w:val="24"/>
        </w:rPr>
        <w:t>специфика</w:t>
      </w:r>
      <w:r w:rsidRPr="00D72BE3">
        <w:rPr>
          <w:rFonts w:ascii="Times New Roman" w:hAnsi="Times New Roman" w:cs="Times New Roman"/>
          <w:sz w:val="24"/>
          <w:szCs w:val="24"/>
        </w:rPr>
        <w:tab/>
        <w:t>психолого-педагогического</w:t>
      </w:r>
      <w:r w:rsidRPr="00D72BE3">
        <w:rPr>
          <w:rFonts w:ascii="Times New Roman" w:hAnsi="Times New Roman" w:cs="Times New Roman"/>
          <w:sz w:val="24"/>
          <w:szCs w:val="24"/>
        </w:rPr>
        <w:tab/>
        <w:t>сопровождения обучающихся участником Конкурса;</w:t>
      </w:r>
    </w:p>
    <w:p w14:paraId="36A7C227" w14:textId="5D5E3AF1" w:rsidR="004712C2" w:rsidRPr="00D72BE3" w:rsidRDefault="00BA765F" w:rsidP="00D72BE3">
      <w:pPr>
        <w:spacing w:after="4" w:line="225" w:lineRule="auto"/>
        <w:ind w:right="67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ab/>
      </w:r>
      <w:r w:rsidR="004712C2" w:rsidRPr="00D72BE3">
        <w:rPr>
          <w:rFonts w:ascii="Times New Roman" w:hAnsi="Times New Roman" w:cs="Times New Roman"/>
          <w:sz w:val="24"/>
          <w:szCs w:val="24"/>
        </w:rPr>
        <w:t xml:space="preserve">    - </w:t>
      </w:r>
      <w:r w:rsidRPr="00D72BE3">
        <w:rPr>
          <w:rFonts w:ascii="Times New Roman" w:hAnsi="Times New Roman" w:cs="Times New Roman"/>
          <w:sz w:val="24"/>
          <w:szCs w:val="24"/>
        </w:rPr>
        <w:t>взаимодействие с коллегами;</w:t>
      </w:r>
    </w:p>
    <w:p w14:paraId="64E9556B" w14:textId="77777777" w:rsidR="004712C2" w:rsidRPr="00D72BE3" w:rsidRDefault="00BA765F" w:rsidP="00D72BE3">
      <w:pPr>
        <w:spacing w:after="4" w:line="225" w:lineRule="auto"/>
        <w:ind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 </w:t>
      </w:r>
      <w:r w:rsidR="004712C2" w:rsidRPr="00D72BE3">
        <w:rPr>
          <w:rFonts w:ascii="Times New Roman" w:hAnsi="Times New Roman" w:cs="Times New Roman"/>
          <w:noProof/>
          <w:sz w:val="24"/>
          <w:szCs w:val="24"/>
        </w:rPr>
        <w:t xml:space="preserve">               - </w:t>
      </w:r>
      <w:r w:rsidRPr="00D72BE3">
        <w:rPr>
          <w:rFonts w:ascii="Times New Roman" w:hAnsi="Times New Roman" w:cs="Times New Roman"/>
          <w:sz w:val="24"/>
          <w:szCs w:val="24"/>
        </w:rPr>
        <w:t xml:space="preserve">работа с родителями обучающихся; </w:t>
      </w:r>
    </w:p>
    <w:p w14:paraId="384C44E0" w14:textId="0E55E263" w:rsidR="004712C2" w:rsidRPr="00D72BE3" w:rsidRDefault="00BA765F" w:rsidP="00D72BE3">
      <w:pPr>
        <w:spacing w:after="4" w:line="22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712C2" w:rsidRPr="00D72BE3">
        <w:rPr>
          <w:rFonts w:ascii="Times New Roman" w:hAnsi="Times New Roman" w:cs="Times New Roman"/>
          <w:sz w:val="24"/>
          <w:szCs w:val="24"/>
        </w:rPr>
        <w:t xml:space="preserve">    - </w:t>
      </w:r>
      <w:r w:rsidRPr="00D72BE3">
        <w:rPr>
          <w:rFonts w:ascii="Times New Roman" w:hAnsi="Times New Roman" w:cs="Times New Roman"/>
          <w:sz w:val="24"/>
          <w:szCs w:val="24"/>
        </w:rPr>
        <w:t>разработка участником Конкурса методических продуктов;</w:t>
      </w:r>
    </w:p>
    <w:p w14:paraId="24931723" w14:textId="68218B5B" w:rsidR="00C87D3C" w:rsidRPr="00D72BE3" w:rsidRDefault="004712C2" w:rsidP="00D72BE3">
      <w:pPr>
        <w:spacing w:after="4" w:line="22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="00BA765F" w:rsidRPr="00D72BE3">
        <w:rPr>
          <w:rFonts w:ascii="Times New Roman" w:hAnsi="Times New Roman" w:cs="Times New Roman"/>
          <w:sz w:val="24"/>
          <w:szCs w:val="24"/>
        </w:rPr>
        <w:t>обобщенные итоги профессиональной деятельности участника Конкурса за последние три года, отражающие результативность и эффективность профессиональной деятельности.</w:t>
      </w:r>
    </w:p>
    <w:p w14:paraId="4905A913" w14:textId="25BD1EDB" w:rsidR="00C87D3C" w:rsidRPr="00D72BE3" w:rsidRDefault="00C87D3C" w:rsidP="00D72BE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E3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 </w:t>
      </w:r>
      <w:r w:rsidRPr="00D72BE3">
        <w:rPr>
          <w:rFonts w:ascii="Times New Roman" w:eastAsia="Arial" w:hAnsi="Times New Roman" w:cs="Times New Roman"/>
          <w:color w:val="000000"/>
          <w:sz w:val="24"/>
          <w:szCs w:val="24"/>
        </w:rPr>
        <w:t>оценивание производится по 10 критериям. Каждый критерий оценивается по шкале от 0 до 2 баллов, где 0 баллов - «показатель не проявлен», 1 балл - «показатель проявлен частично», 2 балла  - «показатель проявлен в полной мере». Максимальная оценка за конкурсное испытание - 20 баллов.</w:t>
      </w:r>
    </w:p>
    <w:p w14:paraId="79341EA2" w14:textId="7146C5B8" w:rsidR="00C87D3C" w:rsidRPr="00D72BE3" w:rsidRDefault="00C87D3C" w:rsidP="00D72BE3">
      <w:pPr>
        <w:spacing w:line="240" w:lineRule="auto"/>
        <w:ind w:right="70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Критерии</w:t>
      </w:r>
      <w:r w:rsidRPr="00D72B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D72BE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оценки</w:t>
      </w:r>
      <w:r w:rsidRPr="00D72B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D72BE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конкурсного  испытания:</w:t>
      </w:r>
    </w:p>
    <w:p w14:paraId="7F23AE8C" w14:textId="77777777" w:rsidR="00C87D3C" w:rsidRPr="00D72BE3" w:rsidRDefault="00BA765F" w:rsidP="00D72BE3">
      <w:pPr>
        <w:pStyle w:val="a3"/>
        <w:numPr>
          <w:ilvl w:val="0"/>
          <w:numId w:val="7"/>
        </w:numPr>
        <w:ind w:right="614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целостность содержания видеоролика; </w:t>
      </w:r>
    </w:p>
    <w:p w14:paraId="7B4EA525" w14:textId="77777777" w:rsidR="00C87D3C" w:rsidRPr="00D72BE3" w:rsidRDefault="00BA765F" w:rsidP="00D72BE3">
      <w:pPr>
        <w:pStyle w:val="a3"/>
        <w:numPr>
          <w:ilvl w:val="0"/>
          <w:numId w:val="7"/>
        </w:numPr>
        <w:ind w:right="614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знание и учет </w:t>
      </w:r>
      <w:r w:rsidR="004712C2" w:rsidRPr="00D72BE3">
        <w:rPr>
          <w:rFonts w:ascii="Times New Roman" w:hAnsi="Times New Roman" w:cs="Times New Roman"/>
          <w:sz w:val="24"/>
          <w:szCs w:val="24"/>
        </w:rPr>
        <w:t>психофизических</w:t>
      </w:r>
      <w:r w:rsidRPr="00D72BE3">
        <w:rPr>
          <w:rFonts w:ascii="Times New Roman" w:hAnsi="Times New Roman" w:cs="Times New Roman"/>
          <w:sz w:val="24"/>
          <w:szCs w:val="24"/>
        </w:rPr>
        <w:t xml:space="preserve"> особенностей обучающихся; </w:t>
      </w:r>
    </w:p>
    <w:p w14:paraId="1170EF8C" w14:textId="77777777" w:rsidR="00C87D3C" w:rsidRPr="00D72BE3" w:rsidRDefault="00BA765F" w:rsidP="00D72BE3">
      <w:pPr>
        <w:pStyle w:val="a3"/>
        <w:numPr>
          <w:ilvl w:val="0"/>
          <w:numId w:val="7"/>
        </w:numPr>
        <w:ind w:right="614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дифференциация материала с учетом особых образовательных потребностей; </w:t>
      </w:r>
    </w:p>
    <w:p w14:paraId="2E7627DB" w14:textId="05E3DBB9" w:rsidR="00C87D3C" w:rsidRPr="00D72BE3" w:rsidRDefault="00BA765F" w:rsidP="00D72BE3">
      <w:pPr>
        <w:pStyle w:val="a3"/>
        <w:numPr>
          <w:ilvl w:val="0"/>
          <w:numId w:val="7"/>
        </w:numPr>
        <w:ind w:right="614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организация взаимодействия; </w:t>
      </w:r>
    </w:p>
    <w:p w14:paraId="5B5C59FD" w14:textId="77777777" w:rsidR="00C87D3C" w:rsidRPr="00D72BE3" w:rsidRDefault="00BA765F" w:rsidP="00D72BE3">
      <w:pPr>
        <w:pStyle w:val="a3"/>
        <w:numPr>
          <w:ilvl w:val="0"/>
          <w:numId w:val="7"/>
        </w:numPr>
        <w:ind w:right="614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актуальность и новизна методических приемов; </w:t>
      </w:r>
    </w:p>
    <w:p w14:paraId="566CE7CA" w14:textId="77777777" w:rsidR="00C87D3C" w:rsidRPr="00D72BE3" w:rsidRDefault="00BA765F" w:rsidP="00D72BE3">
      <w:pPr>
        <w:pStyle w:val="a3"/>
        <w:numPr>
          <w:ilvl w:val="0"/>
          <w:numId w:val="7"/>
        </w:numPr>
        <w:ind w:right="614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методическое обоснование представленных </w:t>
      </w:r>
      <w:r w:rsidRPr="00D72B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04E83D" wp14:editId="1F839627">
            <wp:extent cx="7620" cy="15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BE3">
        <w:rPr>
          <w:rFonts w:ascii="Times New Roman" w:hAnsi="Times New Roman" w:cs="Times New Roman"/>
          <w:sz w:val="24"/>
          <w:szCs w:val="24"/>
        </w:rPr>
        <w:t xml:space="preserve">материалов; </w:t>
      </w:r>
    </w:p>
    <w:p w14:paraId="7F233EC6" w14:textId="77777777" w:rsidR="00C87D3C" w:rsidRPr="00D72BE3" w:rsidRDefault="00BA765F" w:rsidP="00D72BE3">
      <w:pPr>
        <w:pStyle w:val="a3"/>
        <w:numPr>
          <w:ilvl w:val="0"/>
          <w:numId w:val="7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образовательная и методическая ценность разработанных методических продуктов; </w:t>
      </w:r>
    </w:p>
    <w:p w14:paraId="61B270F7" w14:textId="77777777" w:rsidR="00C87D3C" w:rsidRPr="00D72BE3" w:rsidRDefault="00BA765F" w:rsidP="00D72BE3">
      <w:pPr>
        <w:pStyle w:val="a3"/>
        <w:numPr>
          <w:ilvl w:val="0"/>
          <w:numId w:val="7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участие конкурсанта </w:t>
      </w:r>
      <w:r w:rsidR="00C87D3C" w:rsidRPr="00D72BE3">
        <w:rPr>
          <w:rFonts w:ascii="Times New Roman" w:hAnsi="Times New Roman" w:cs="Times New Roman"/>
          <w:sz w:val="24"/>
          <w:szCs w:val="24"/>
        </w:rPr>
        <w:t>в</w:t>
      </w:r>
      <w:r w:rsidRPr="00D72BE3">
        <w:rPr>
          <w:rFonts w:ascii="Times New Roman" w:hAnsi="Times New Roman" w:cs="Times New Roman"/>
          <w:sz w:val="24"/>
          <w:szCs w:val="24"/>
        </w:rPr>
        <w:t xml:space="preserve"> комплексном сопровождении обучающихся и создании безопасной образовательной среды; </w:t>
      </w:r>
    </w:p>
    <w:p w14:paraId="666D3979" w14:textId="77777777" w:rsidR="00C87D3C" w:rsidRPr="00D72BE3" w:rsidRDefault="00BA765F" w:rsidP="00D72BE3">
      <w:pPr>
        <w:pStyle w:val="a3"/>
        <w:numPr>
          <w:ilvl w:val="0"/>
          <w:numId w:val="7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культура речи и корректное использование понятийного аппарата; </w:t>
      </w:r>
    </w:p>
    <w:p w14:paraId="5A3244A3" w14:textId="15A49823" w:rsidR="00BA765F" w:rsidRPr="00D72BE3" w:rsidRDefault="00BA765F" w:rsidP="00D72BE3">
      <w:pPr>
        <w:pStyle w:val="a3"/>
        <w:numPr>
          <w:ilvl w:val="0"/>
          <w:numId w:val="7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>наличие результативности и эффективности опыта работы</w:t>
      </w:r>
      <w:r w:rsidR="004712C2" w:rsidRPr="00D72BE3">
        <w:rPr>
          <w:rFonts w:ascii="Times New Roman" w:hAnsi="Times New Roman" w:cs="Times New Roman"/>
          <w:sz w:val="24"/>
          <w:szCs w:val="24"/>
        </w:rPr>
        <w:t>.</w:t>
      </w:r>
    </w:p>
    <w:p w14:paraId="3A9A18E0" w14:textId="198A4228" w:rsidR="00E50636" w:rsidRPr="00D72BE3" w:rsidRDefault="00E50636" w:rsidP="00D72B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E3">
        <w:rPr>
          <w:rFonts w:ascii="Times New Roman" w:hAnsi="Times New Roman" w:cs="Times New Roman"/>
          <w:b/>
          <w:sz w:val="24"/>
          <w:szCs w:val="24"/>
        </w:rPr>
        <w:t xml:space="preserve">Задание II (очного) тура </w:t>
      </w:r>
    </w:p>
    <w:p w14:paraId="1D52D461" w14:textId="59B4E4CE" w:rsidR="00E50636" w:rsidRPr="00D72BE3" w:rsidRDefault="00E50636" w:rsidP="00D72B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BE3">
        <w:rPr>
          <w:rFonts w:ascii="Times New Roman" w:hAnsi="Times New Roman" w:cs="Times New Roman"/>
          <w:b/>
          <w:sz w:val="24"/>
          <w:szCs w:val="24"/>
        </w:rPr>
        <w:t xml:space="preserve">2.3.2. Конкурсное испытание </w:t>
      </w:r>
      <w:r w:rsidRPr="00D72BE3">
        <w:rPr>
          <w:rFonts w:ascii="Times New Roman" w:hAnsi="Times New Roman" w:cs="Times New Roman"/>
          <w:b/>
          <w:bCs/>
          <w:sz w:val="24"/>
          <w:szCs w:val="24"/>
        </w:rPr>
        <w:t>«Учебное/коррекционно-развивающее занятие/урок/тренинг с детьми»</w:t>
      </w:r>
    </w:p>
    <w:p w14:paraId="20EE03CE" w14:textId="55B7EA3B" w:rsidR="00E50636" w:rsidRPr="00D72BE3" w:rsidRDefault="00E50636" w:rsidP="00D72BE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72BE3">
        <w:rPr>
          <w:rFonts w:ascii="Times New Roman" w:hAnsi="Times New Roman" w:cs="Times New Roman"/>
          <w:sz w:val="24"/>
          <w:szCs w:val="24"/>
        </w:rPr>
        <w:t xml:space="preserve"> демонстрация конкурсантом профессиональных компетенций в области проведения и анализа занятия/урока/тренинга как основной формы взаимодействия с обучающимися.</w:t>
      </w:r>
    </w:p>
    <w:p w14:paraId="6614CC00" w14:textId="77777777" w:rsidR="00E50636" w:rsidRPr="00D72BE3" w:rsidRDefault="00E50636" w:rsidP="00D72BE3">
      <w:pPr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D72BE3">
        <w:rPr>
          <w:rFonts w:ascii="Times New Roman" w:hAnsi="Times New Roman" w:cs="Times New Roman"/>
          <w:sz w:val="24"/>
          <w:szCs w:val="24"/>
        </w:rPr>
        <w:t xml:space="preserve"> Конкурсное испытание проводится с детьми с учетом специализации участника в образовательной организации.</w:t>
      </w:r>
    </w:p>
    <w:p w14:paraId="46E317DB" w14:textId="5E964012" w:rsidR="00E50636" w:rsidRPr="00D72BE3" w:rsidRDefault="00E50636" w:rsidP="00D72B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b/>
          <w:bCs/>
          <w:sz w:val="24"/>
          <w:szCs w:val="24"/>
        </w:rPr>
        <w:t>Регламент:</w:t>
      </w:r>
      <w:r w:rsidRPr="00D72BE3">
        <w:rPr>
          <w:rFonts w:ascii="Times New Roman" w:hAnsi="Times New Roman" w:cs="Times New Roman"/>
          <w:sz w:val="24"/>
          <w:szCs w:val="24"/>
        </w:rPr>
        <w:t xml:space="preserve"> проведение учебного (коррекционно-развивающего) занятия/урока/ тренинга (для детей дошкольного возраста — 25 минут, школьного — 40 минут); самоанализ занятия/урока/тренинга и вопросы жюри -10 минут.</w:t>
      </w:r>
    </w:p>
    <w:p w14:paraId="11171011" w14:textId="73172432" w:rsidR="00E50636" w:rsidRPr="00D72BE3" w:rsidRDefault="00E50636" w:rsidP="00D72B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A2DC66" wp14:editId="351008EA">
                <wp:simplePos x="0" y="0"/>
                <wp:positionH relativeFrom="page">
                  <wp:posOffset>329565</wp:posOffset>
                </wp:positionH>
                <wp:positionV relativeFrom="page">
                  <wp:posOffset>10747375</wp:posOffset>
                </wp:positionV>
                <wp:extent cx="7409815" cy="12065"/>
                <wp:effectExtent l="0" t="0" r="19685" b="26035"/>
                <wp:wrapTopAndBottom/>
                <wp:docPr id="219248" name="Группа 219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9180" cy="12065"/>
                          <a:chOff x="0" y="0"/>
                          <a:chExt cx="7409755" cy="12192"/>
                        </a:xfrm>
                      </wpg:grpSpPr>
                      <wps:wsp>
                        <wps:cNvPr id="16" name="Shape 219247"/>
                        <wps:cNvSpPr/>
                        <wps:spPr>
                          <a:xfrm>
                            <a:off x="0" y="0"/>
                            <a:ext cx="74097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9755" h="12192">
                                <a:moveTo>
                                  <a:pt x="0" y="6097"/>
                                </a:moveTo>
                                <a:lnTo>
                                  <a:pt x="7409755" y="6097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83800" id="Группа 219248" o:spid="_x0000_s1026" style="position:absolute;margin-left:25.95pt;margin-top:846.25pt;width:583.45pt;height:.95pt;z-index:251660288;mso-position-horizontal-relative:page;mso-position-vertical-relative:page" coordsize="7409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">
                <v:shape id="Shape 219247" o:spid="_x0000_s1027" style="position:absolute;width:74097;height:121;visibility:visible;mso-wrap-style:square;v-text-anchor:top" coordsize="740975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" path="m,6097r7409755,e" filled="f" strokeweight=".96pt">
                  <v:stroke miterlimit="1" joinstyle="miter"/>
                  <v:path arrowok="t" textboxrect="0,0,7409755,12192"/>
                </v:shape>
                <w10:wrap type="topAndBottom" anchorx="page" anchory="page"/>
              </v:group>
            </w:pict>
          </mc:Fallback>
        </mc:AlternateContent>
      </w:r>
      <w:r w:rsidR="00C87D3C" w:rsidRPr="00D72BE3">
        <w:rPr>
          <w:rFonts w:ascii="Times New Roman" w:hAnsi="Times New Roman" w:cs="Times New Roman"/>
          <w:sz w:val="24"/>
          <w:szCs w:val="24"/>
        </w:rPr>
        <w:t xml:space="preserve">       </w:t>
      </w:r>
      <w:r w:rsidRPr="00D72BE3">
        <w:rPr>
          <w:rFonts w:ascii="Times New Roman" w:hAnsi="Times New Roman" w:cs="Times New Roman"/>
          <w:sz w:val="24"/>
          <w:szCs w:val="24"/>
        </w:rPr>
        <w:t xml:space="preserve"> Темы учебных (коррекционно-развивающих) занятий/уроков/тренингов определяются </w:t>
      </w:r>
      <w:r w:rsidR="003440D7" w:rsidRPr="00D72BE3">
        <w:rPr>
          <w:rFonts w:ascii="Times New Roman" w:hAnsi="Times New Roman" w:cs="Times New Roman"/>
          <w:sz w:val="24"/>
          <w:szCs w:val="24"/>
        </w:rPr>
        <w:t xml:space="preserve">в соответствии с календарно-тематическим планированием в рабочих программах по соответствующим предметам и с учётом их фактического выполнения в соответствующих классах), </w:t>
      </w:r>
      <w:r w:rsidRPr="00D72BE3">
        <w:rPr>
          <w:rFonts w:ascii="Times New Roman" w:hAnsi="Times New Roman" w:cs="Times New Roman"/>
          <w:sz w:val="24"/>
          <w:szCs w:val="24"/>
        </w:rPr>
        <w:t xml:space="preserve">оргкомитетом конкурса и обнародуются за </w:t>
      </w:r>
      <w:r w:rsidR="003440D7" w:rsidRPr="00D72BE3">
        <w:rPr>
          <w:rFonts w:ascii="Times New Roman" w:hAnsi="Times New Roman" w:cs="Times New Roman"/>
          <w:sz w:val="24"/>
          <w:szCs w:val="24"/>
        </w:rPr>
        <w:t xml:space="preserve">5 </w:t>
      </w:r>
      <w:r w:rsidRPr="00D72BE3">
        <w:rPr>
          <w:rFonts w:ascii="Times New Roman" w:hAnsi="Times New Roman" w:cs="Times New Roman"/>
          <w:sz w:val="24"/>
          <w:szCs w:val="24"/>
        </w:rPr>
        <w:t>дн</w:t>
      </w:r>
      <w:r w:rsidR="003440D7" w:rsidRPr="00D72BE3">
        <w:rPr>
          <w:rFonts w:ascii="Times New Roman" w:hAnsi="Times New Roman" w:cs="Times New Roman"/>
          <w:sz w:val="24"/>
          <w:szCs w:val="24"/>
        </w:rPr>
        <w:t>ей</w:t>
      </w:r>
      <w:r w:rsidRPr="00D72BE3">
        <w:rPr>
          <w:rFonts w:ascii="Times New Roman" w:hAnsi="Times New Roman" w:cs="Times New Roman"/>
          <w:sz w:val="24"/>
          <w:szCs w:val="24"/>
        </w:rPr>
        <w:t xml:space="preserve"> до начала конкурсного испытания.</w:t>
      </w:r>
    </w:p>
    <w:p w14:paraId="17CED8D2" w14:textId="2FE57596" w:rsidR="003440D7" w:rsidRPr="00D72BE3" w:rsidRDefault="003440D7" w:rsidP="00D72BE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E3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  <w:r w:rsidR="00C87D3C" w:rsidRPr="00D72BE3">
        <w:rPr>
          <w:rFonts w:ascii="Times New Roman" w:eastAsia="Arial" w:hAnsi="Times New Roman" w:cs="Times New Roman"/>
          <w:color w:val="000000"/>
          <w:sz w:val="24"/>
          <w:szCs w:val="24"/>
        </w:rPr>
        <w:t>оценивание конкурсного испытания осуществляется</w:t>
      </w:r>
      <w:r w:rsidR="00C87D3C" w:rsidRPr="00D72BE3">
        <w:rPr>
          <w:rFonts w:ascii="Times New Roman" w:eastAsia="Arial" w:hAnsi="Times New Roman" w:cs="Times New Roman"/>
          <w:color w:val="000000"/>
          <w:sz w:val="24"/>
          <w:szCs w:val="24"/>
        </w:rPr>
        <w:tab/>
        <w:t>экспертами</w:t>
      </w:r>
      <w:r w:rsidR="00C87D3C" w:rsidRPr="00D72BE3">
        <w:rPr>
          <w:rFonts w:ascii="Times New Roman" w:eastAsia="Arial" w:hAnsi="Times New Roman" w:cs="Times New Roman"/>
          <w:color w:val="000000"/>
          <w:sz w:val="24"/>
          <w:szCs w:val="24"/>
        </w:rPr>
        <w:tab/>
        <w:t>в очном формате.</w:t>
      </w:r>
      <w:r w:rsidR="00C87D3C" w:rsidRPr="00D72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B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Оценивание производится по семи критериям. Каждый критерий оценивается по шкале от 0 до 2 баллов, где 0 баллов - «показатель не проявлен», 1 балл - «показатель проявлен частично», 2 балла  - «показатель проявлен в полной мере». Максимальная оценка за конкурсное испытание - 14 баллов.</w:t>
      </w:r>
    </w:p>
    <w:p w14:paraId="679BF490" w14:textId="23F352A3" w:rsidR="003440D7" w:rsidRPr="00D72BE3" w:rsidRDefault="003440D7" w:rsidP="00D72BE3">
      <w:pPr>
        <w:spacing w:line="240" w:lineRule="auto"/>
        <w:ind w:right="70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Критерии</w:t>
      </w:r>
      <w:r w:rsidR="00C87D3C" w:rsidRPr="00D72B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72BE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оценки</w:t>
      </w:r>
      <w:r w:rsidR="00C87D3C" w:rsidRPr="00D72B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D72BE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конкурсного</w:t>
      </w:r>
      <w:r w:rsidR="00C87D3C" w:rsidRPr="00D72BE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2BE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испытания:</w:t>
      </w:r>
    </w:p>
    <w:p w14:paraId="4281D630" w14:textId="5A0E09D4" w:rsidR="003440D7" w:rsidRPr="00D72BE3" w:rsidRDefault="00E50636" w:rsidP="00D72BE3">
      <w:pPr>
        <w:pStyle w:val="a3"/>
        <w:numPr>
          <w:ilvl w:val="0"/>
          <w:numId w:val="6"/>
        </w:numPr>
        <w:spacing w:line="240" w:lineRule="auto"/>
        <w:ind w:right="70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lastRenderedPageBreak/>
        <w:t>соответствие применяемых форм работы целеполаганию;</w:t>
      </w:r>
    </w:p>
    <w:p w14:paraId="26722BAB" w14:textId="77777777" w:rsidR="003440D7" w:rsidRPr="00D72BE3" w:rsidRDefault="00E50636" w:rsidP="00D72BE3">
      <w:pPr>
        <w:pStyle w:val="a3"/>
        <w:numPr>
          <w:ilvl w:val="0"/>
          <w:numId w:val="6"/>
        </w:numPr>
        <w:spacing w:line="240" w:lineRule="auto"/>
        <w:ind w:right="70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>методическая грамотность при построении структуры занятия/ урока</w:t>
      </w:r>
      <w:r w:rsidR="00AA0681" w:rsidRPr="00D72BE3">
        <w:rPr>
          <w:rFonts w:ascii="Times New Roman" w:hAnsi="Times New Roman" w:cs="Times New Roman"/>
          <w:sz w:val="24"/>
          <w:szCs w:val="24"/>
        </w:rPr>
        <w:t>/</w:t>
      </w:r>
      <w:r w:rsidRPr="00D72BE3">
        <w:rPr>
          <w:rFonts w:ascii="Times New Roman" w:hAnsi="Times New Roman" w:cs="Times New Roman"/>
          <w:sz w:val="24"/>
          <w:szCs w:val="24"/>
        </w:rPr>
        <w:t xml:space="preserve">тренинга: </w:t>
      </w:r>
    </w:p>
    <w:p w14:paraId="3859F705" w14:textId="77777777" w:rsidR="003440D7" w:rsidRPr="00D72BE3" w:rsidRDefault="00E50636" w:rsidP="00D72BE3">
      <w:pPr>
        <w:pStyle w:val="a3"/>
        <w:numPr>
          <w:ilvl w:val="0"/>
          <w:numId w:val="6"/>
        </w:numPr>
        <w:spacing w:line="240" w:lineRule="auto"/>
        <w:ind w:right="70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учет индивидуальных особенностей, психофизических способностей и образовательных потребностей обучающихся; </w:t>
      </w:r>
    </w:p>
    <w:p w14:paraId="65E1AD2D" w14:textId="77777777" w:rsidR="003440D7" w:rsidRPr="00D72BE3" w:rsidRDefault="00E50636" w:rsidP="00D72BE3">
      <w:pPr>
        <w:pStyle w:val="a3"/>
        <w:numPr>
          <w:ilvl w:val="0"/>
          <w:numId w:val="6"/>
        </w:numPr>
        <w:spacing w:line="240" w:lineRule="auto"/>
        <w:ind w:right="70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доступность изложения и адекватность объема информации; </w:t>
      </w:r>
    </w:p>
    <w:p w14:paraId="0BA5A255" w14:textId="77777777" w:rsidR="003440D7" w:rsidRPr="00D72BE3" w:rsidRDefault="00E50636" w:rsidP="00D72BE3">
      <w:pPr>
        <w:pStyle w:val="a3"/>
        <w:numPr>
          <w:ilvl w:val="0"/>
          <w:numId w:val="6"/>
        </w:numPr>
        <w:spacing w:line="240" w:lineRule="auto"/>
        <w:ind w:right="70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поддержка самостоятельности, активности и </w:t>
      </w:r>
      <w:proofErr w:type="spellStart"/>
      <w:r w:rsidRPr="00D72BE3">
        <w:rPr>
          <w:rFonts w:ascii="Times New Roman" w:hAnsi="Times New Roman" w:cs="Times New Roman"/>
          <w:sz w:val="24"/>
          <w:szCs w:val="24"/>
        </w:rPr>
        <w:t>реф</w:t>
      </w:r>
      <w:r w:rsidR="00AA0681" w:rsidRPr="00D72BE3">
        <w:rPr>
          <w:rFonts w:ascii="Times New Roman" w:hAnsi="Times New Roman" w:cs="Times New Roman"/>
          <w:sz w:val="24"/>
          <w:szCs w:val="24"/>
        </w:rPr>
        <w:t>л</w:t>
      </w:r>
      <w:r w:rsidRPr="00D72BE3">
        <w:rPr>
          <w:rFonts w:ascii="Times New Roman" w:hAnsi="Times New Roman" w:cs="Times New Roman"/>
          <w:sz w:val="24"/>
          <w:szCs w:val="24"/>
        </w:rPr>
        <w:t>ексивности</w:t>
      </w:r>
      <w:proofErr w:type="spellEnd"/>
      <w:r w:rsidRPr="00D72BE3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14:paraId="0564D952" w14:textId="77777777" w:rsidR="003440D7" w:rsidRPr="00D72BE3" w:rsidRDefault="00E50636" w:rsidP="00D72BE3">
      <w:pPr>
        <w:pStyle w:val="a3"/>
        <w:numPr>
          <w:ilvl w:val="0"/>
          <w:numId w:val="6"/>
        </w:numPr>
        <w:spacing w:line="240" w:lineRule="auto"/>
        <w:ind w:right="70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 xml:space="preserve">эффективность групповой работы; </w:t>
      </w:r>
    </w:p>
    <w:p w14:paraId="018A04DB" w14:textId="768D5654" w:rsidR="00D32BCE" w:rsidRPr="00D72BE3" w:rsidRDefault="00E50636" w:rsidP="00D72BE3">
      <w:pPr>
        <w:pStyle w:val="a3"/>
        <w:numPr>
          <w:ilvl w:val="0"/>
          <w:numId w:val="6"/>
        </w:numPr>
        <w:spacing w:line="240" w:lineRule="auto"/>
        <w:ind w:right="701"/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>коммуникативная культура,</w:t>
      </w:r>
    </w:p>
    <w:p w14:paraId="26E90420" w14:textId="77777777" w:rsidR="00C20016" w:rsidRPr="00D72BE3" w:rsidRDefault="00C20016" w:rsidP="00D72BE3">
      <w:pPr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b/>
          <w:sz w:val="24"/>
          <w:szCs w:val="24"/>
        </w:rPr>
        <w:t>3. Подведение итогов конкурса</w:t>
      </w:r>
      <w:r w:rsidRPr="00D72BE3">
        <w:rPr>
          <w:rFonts w:ascii="Times New Roman" w:hAnsi="Times New Roman" w:cs="Times New Roman"/>
          <w:sz w:val="24"/>
          <w:szCs w:val="24"/>
        </w:rPr>
        <w:t>.</w:t>
      </w:r>
    </w:p>
    <w:p w14:paraId="54500CCD" w14:textId="77777777" w:rsidR="00C20016" w:rsidRPr="00D72BE3" w:rsidRDefault="00C20016" w:rsidP="00D72BE3">
      <w:pPr>
        <w:jc w:val="both"/>
        <w:rPr>
          <w:rFonts w:ascii="Times New Roman" w:hAnsi="Times New Roman" w:cs="Times New Roman"/>
          <w:sz w:val="24"/>
          <w:szCs w:val="24"/>
        </w:rPr>
      </w:pPr>
      <w:r w:rsidRPr="00D72BE3">
        <w:rPr>
          <w:rFonts w:ascii="Times New Roman" w:hAnsi="Times New Roman" w:cs="Times New Roman"/>
          <w:sz w:val="24"/>
          <w:szCs w:val="24"/>
        </w:rPr>
        <w:t>Победителем и призерами Конкурса считаются участники, набравшие наибольшее количество баллов в общем рейтинге по итогам 2 туров.</w:t>
      </w:r>
    </w:p>
    <w:p w14:paraId="1E07FD43" w14:textId="77777777" w:rsidR="003F7FC0" w:rsidRPr="00D72BE3" w:rsidRDefault="003F7FC0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BBAF9" w14:textId="77777777" w:rsidR="003F7FC0" w:rsidRPr="00D72BE3" w:rsidRDefault="003F7FC0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0AED0" w14:textId="77777777" w:rsidR="003F7FC0" w:rsidRPr="00D72BE3" w:rsidRDefault="003F7FC0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F188F" w14:textId="77777777" w:rsidR="003F7FC0" w:rsidRPr="00D72BE3" w:rsidRDefault="003F7FC0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E0C3A" w14:textId="77777777" w:rsidR="00A215F8" w:rsidRPr="00D72BE3" w:rsidRDefault="00A215F8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7E496" w14:textId="77777777" w:rsidR="00A215F8" w:rsidRPr="00D72BE3" w:rsidRDefault="00A215F8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92E54" w14:textId="77777777" w:rsidR="00A215F8" w:rsidRPr="00D72BE3" w:rsidRDefault="00A215F8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630C35" w14:textId="77777777" w:rsidR="00A215F8" w:rsidRPr="00D72BE3" w:rsidRDefault="00A215F8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80FDD" w14:textId="77777777" w:rsidR="00A215F8" w:rsidRPr="00D72BE3" w:rsidRDefault="00A215F8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57D7C" w14:textId="77777777" w:rsidR="00A215F8" w:rsidRPr="00D72BE3" w:rsidRDefault="00A215F8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BBC9D" w14:textId="77777777" w:rsidR="00A215F8" w:rsidRPr="00D72BE3" w:rsidRDefault="00A215F8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FA036" w14:textId="77777777" w:rsidR="00A215F8" w:rsidRPr="00D72BE3" w:rsidRDefault="00A215F8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06437" w14:textId="77777777" w:rsidR="003F7FC0" w:rsidRPr="00D72BE3" w:rsidRDefault="003F7FC0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15530" w14:textId="77777777" w:rsidR="003F7FC0" w:rsidRPr="00D72BE3" w:rsidRDefault="003F7FC0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E1005" w14:textId="77777777" w:rsidR="003F7FC0" w:rsidRPr="00D72BE3" w:rsidRDefault="003F7FC0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953C6" w14:textId="77777777" w:rsidR="003F7FC0" w:rsidRPr="00D72BE3" w:rsidRDefault="003F7FC0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FC978" w14:textId="77777777" w:rsidR="003F7FC0" w:rsidRPr="00D72BE3" w:rsidRDefault="003F7FC0" w:rsidP="00D72B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7FC0" w:rsidRPr="00D7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7.8pt;height:3pt" o:bullet="t">
        <v:imagedata r:id="rId1" o:title="clip_image001"/>
      </v:shape>
    </w:pict>
  </w:numPicBullet>
  <w:abstractNum w:abstractNumId="0" w15:restartNumberingAfterBreak="0">
    <w:nsid w:val="279A692F"/>
    <w:multiLevelType w:val="hybridMultilevel"/>
    <w:tmpl w:val="1B726CBC"/>
    <w:lvl w:ilvl="0" w:tplc="C638E5D4">
      <w:start w:val="1"/>
      <w:numFmt w:val="bullet"/>
      <w:lvlText w:val="•"/>
      <w:lvlJc w:val="left"/>
      <w:pPr>
        <w:ind w:left="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19266B6">
      <w:start w:val="1"/>
      <w:numFmt w:val="bullet"/>
      <w:lvlRestart w:val="0"/>
      <w:lvlText w:val="•"/>
      <w:lvlPicBulletId w:val="0"/>
      <w:lvlJc w:val="left"/>
      <w:pPr>
        <w:ind w:left="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B58A5AE">
      <w:start w:val="1"/>
      <w:numFmt w:val="bullet"/>
      <w:lvlText w:val="▪"/>
      <w:lvlJc w:val="left"/>
      <w:pPr>
        <w:ind w:left="24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FD6ED38">
      <w:start w:val="1"/>
      <w:numFmt w:val="bullet"/>
      <w:lvlText w:val="•"/>
      <w:lvlJc w:val="left"/>
      <w:pPr>
        <w:ind w:left="3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2D7C5B9A">
      <w:start w:val="1"/>
      <w:numFmt w:val="bullet"/>
      <w:lvlText w:val="o"/>
      <w:lvlJc w:val="left"/>
      <w:pPr>
        <w:ind w:left="38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A34403B8">
      <w:start w:val="1"/>
      <w:numFmt w:val="bullet"/>
      <w:lvlText w:val="▪"/>
      <w:lvlJc w:val="left"/>
      <w:pPr>
        <w:ind w:left="46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584EE68">
      <w:start w:val="1"/>
      <w:numFmt w:val="bullet"/>
      <w:lvlText w:val="•"/>
      <w:lvlJc w:val="left"/>
      <w:pPr>
        <w:ind w:left="5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2BC458A">
      <w:start w:val="1"/>
      <w:numFmt w:val="bullet"/>
      <w:lvlText w:val="o"/>
      <w:lvlJc w:val="left"/>
      <w:pPr>
        <w:ind w:left="6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396BDF8">
      <w:start w:val="1"/>
      <w:numFmt w:val="bullet"/>
      <w:lvlText w:val="▪"/>
      <w:lvlJc w:val="left"/>
      <w:pPr>
        <w:ind w:left="6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5775058"/>
    <w:multiLevelType w:val="hybridMultilevel"/>
    <w:tmpl w:val="26120E10"/>
    <w:lvl w:ilvl="0" w:tplc="54E0A1DC">
      <w:start w:val="1"/>
      <w:numFmt w:val="decimal"/>
      <w:lvlText w:val="%1."/>
      <w:lvlJc w:val="left"/>
      <w:pPr>
        <w:ind w:left="1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493A013B"/>
    <w:multiLevelType w:val="hybridMultilevel"/>
    <w:tmpl w:val="C5280A54"/>
    <w:lvl w:ilvl="0" w:tplc="E34EE36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41C98"/>
    <w:multiLevelType w:val="hybridMultilevel"/>
    <w:tmpl w:val="3A621560"/>
    <w:lvl w:ilvl="0" w:tplc="E34EE368">
      <w:start w:val="1"/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8A45BAC"/>
    <w:multiLevelType w:val="multilevel"/>
    <w:tmpl w:val="274261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012E0"/>
    <w:multiLevelType w:val="hybridMultilevel"/>
    <w:tmpl w:val="9C0E546E"/>
    <w:lvl w:ilvl="0" w:tplc="E34EE368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A97082"/>
    <w:multiLevelType w:val="hybridMultilevel"/>
    <w:tmpl w:val="F724B9CA"/>
    <w:lvl w:ilvl="0" w:tplc="2CA06FC0">
      <w:start w:val="1"/>
      <w:numFmt w:val="bullet"/>
      <w:lvlText w:val="-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9DBCA002">
      <w:start w:val="1"/>
      <w:numFmt w:val="bullet"/>
      <w:lvlText w:val="o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08C16FA">
      <w:start w:val="1"/>
      <w:numFmt w:val="bullet"/>
      <w:lvlText w:val="▪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34EE368">
      <w:start w:val="1"/>
      <w:numFmt w:val="bullet"/>
      <w:lvlText w:val="•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692E0F0">
      <w:start w:val="1"/>
      <w:numFmt w:val="bullet"/>
      <w:lvlText w:val="o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3E82B4E">
      <w:start w:val="1"/>
      <w:numFmt w:val="bullet"/>
      <w:lvlText w:val="▪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80C31A0">
      <w:start w:val="1"/>
      <w:numFmt w:val="bullet"/>
      <w:lvlText w:val="•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630F456">
      <w:start w:val="1"/>
      <w:numFmt w:val="bullet"/>
      <w:lvlText w:val="o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B3E198C">
      <w:start w:val="1"/>
      <w:numFmt w:val="bullet"/>
      <w:lvlText w:val="▪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9E"/>
    <w:rsid w:val="00020108"/>
    <w:rsid w:val="000D65ED"/>
    <w:rsid w:val="00155F9E"/>
    <w:rsid w:val="001B5205"/>
    <w:rsid w:val="001F35BE"/>
    <w:rsid w:val="003440D7"/>
    <w:rsid w:val="003F7FC0"/>
    <w:rsid w:val="004712C2"/>
    <w:rsid w:val="00480A5E"/>
    <w:rsid w:val="004A1CEF"/>
    <w:rsid w:val="0051691A"/>
    <w:rsid w:val="00617B4D"/>
    <w:rsid w:val="00685EE9"/>
    <w:rsid w:val="006A7A60"/>
    <w:rsid w:val="006C1731"/>
    <w:rsid w:val="006F233D"/>
    <w:rsid w:val="00736441"/>
    <w:rsid w:val="00874F70"/>
    <w:rsid w:val="00887FE2"/>
    <w:rsid w:val="00895B9E"/>
    <w:rsid w:val="008A261E"/>
    <w:rsid w:val="008D5B51"/>
    <w:rsid w:val="00A03563"/>
    <w:rsid w:val="00A215F8"/>
    <w:rsid w:val="00A77178"/>
    <w:rsid w:val="00A950E2"/>
    <w:rsid w:val="00AA0681"/>
    <w:rsid w:val="00BA765F"/>
    <w:rsid w:val="00C030D2"/>
    <w:rsid w:val="00C20016"/>
    <w:rsid w:val="00C87D3C"/>
    <w:rsid w:val="00D32BCE"/>
    <w:rsid w:val="00D72BE3"/>
    <w:rsid w:val="00DB36F8"/>
    <w:rsid w:val="00DB6C01"/>
    <w:rsid w:val="00E50636"/>
    <w:rsid w:val="00E96AE4"/>
    <w:rsid w:val="00E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D06A"/>
  <w15:chartTrackingRefBased/>
  <w15:docId w15:val="{5F3A3786-073A-4946-BF9C-8B7AB455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FC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Metodist</cp:lastModifiedBy>
  <cp:revision>17</cp:revision>
  <cp:lastPrinted>2023-12-06T07:08:00Z</cp:lastPrinted>
  <dcterms:created xsi:type="dcterms:W3CDTF">2023-12-05T07:18:00Z</dcterms:created>
  <dcterms:modified xsi:type="dcterms:W3CDTF">2026-01-16T06:49:00Z</dcterms:modified>
</cp:coreProperties>
</file>