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AB" w:rsidRPr="00D50BAB" w:rsidRDefault="00D50BAB" w:rsidP="00D50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proofErr w:type="gramStart"/>
      <w:r w:rsidRPr="00D50BAB">
        <w:rPr>
          <w:rFonts w:ascii="Times New Roman" w:hAnsi="Times New Roman" w:cs="Times New Roman"/>
          <w:b/>
          <w:bCs/>
          <w:sz w:val="24"/>
          <w:szCs w:val="24"/>
        </w:rPr>
        <w:t>цветовосприятия</w:t>
      </w:r>
      <w:proofErr w:type="spellEnd"/>
      <w:r w:rsidRPr="00D50B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D50BAB">
        <w:rPr>
          <w:rFonts w:ascii="Times New Roman" w:hAnsi="Times New Roman" w:cs="Times New Roman"/>
          <w:b/>
          <w:bCs/>
          <w:sz w:val="24"/>
          <w:szCs w:val="24"/>
        </w:rPr>
        <w:t>цветоразличия</w:t>
      </w:r>
      <w:proofErr w:type="spellEnd"/>
      <w:proofErr w:type="gramEnd"/>
      <w:r w:rsidRPr="00D50BAB">
        <w:rPr>
          <w:rFonts w:ascii="Times New Roman" w:hAnsi="Times New Roman" w:cs="Times New Roman"/>
          <w:b/>
          <w:bCs/>
          <w:sz w:val="24"/>
          <w:szCs w:val="24"/>
        </w:rPr>
        <w:t xml:space="preserve">  у детей от 1 года до 3 лет</w:t>
      </w:r>
      <w:r w:rsidRPr="00D50BAB">
        <w:rPr>
          <w:rFonts w:ascii="Times New Roman" w:hAnsi="Times New Roman" w:cs="Times New Roman"/>
          <w:sz w:val="24"/>
          <w:szCs w:val="24"/>
        </w:rPr>
        <w:t> включает несколько этапов:</w:t>
      </w:r>
    </w:p>
    <w:p w:rsidR="00D50BAB" w:rsidRPr="00D50BAB" w:rsidRDefault="00D50BAB" w:rsidP="00D50B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Различение цветов по принципу «такой — не такой»</w:t>
      </w:r>
      <w:r w:rsidRPr="00D50BAB">
        <w:rPr>
          <w:rFonts w:ascii="Times New Roman" w:hAnsi="Times New Roman" w:cs="Times New Roman"/>
          <w:sz w:val="24"/>
          <w:szCs w:val="24"/>
        </w:rPr>
        <w:t>. На этом этапе дети сравнивают предметы по цвету, прикладывая их друг к другу. </w:t>
      </w:r>
    </w:p>
    <w:p w:rsidR="00D50BAB" w:rsidRPr="00D50BAB" w:rsidRDefault="00D50BAB" w:rsidP="00D50B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Зрительное соотнесение цветов</w:t>
      </w:r>
      <w:r w:rsidRPr="00D50BAB">
        <w:rPr>
          <w:rFonts w:ascii="Times New Roman" w:hAnsi="Times New Roman" w:cs="Times New Roman"/>
          <w:sz w:val="24"/>
          <w:szCs w:val="24"/>
        </w:rPr>
        <w:t>. Восприятие цвета на расстоянии, выбор цвета по образцу. </w:t>
      </w:r>
    </w:p>
    <w:p w:rsidR="00D50BAB" w:rsidRPr="00D50BAB" w:rsidRDefault="00D50BAB" w:rsidP="00D50B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Закрепление представлений о цвете в слове</w:t>
      </w:r>
      <w:r w:rsidRPr="00D50BAB">
        <w:rPr>
          <w:rFonts w:ascii="Times New Roman" w:hAnsi="Times New Roman" w:cs="Times New Roman"/>
          <w:sz w:val="24"/>
          <w:szCs w:val="24"/>
        </w:rPr>
        <w:t>. На этом этапе дети различают цвета по названию, не прикладывая предметы друг к другу и не сравнивая их по образцу. </w:t>
      </w:r>
    </w:p>
    <w:p w:rsidR="00D50BAB" w:rsidRPr="00D50BAB" w:rsidRDefault="00D50BAB" w:rsidP="00D50BAB">
      <w:p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Сначала дети осваивают контрастные основные цвета</w:t>
      </w:r>
      <w:r w:rsidRPr="00D50BAB">
        <w:rPr>
          <w:rFonts w:ascii="Times New Roman" w:hAnsi="Times New Roman" w:cs="Times New Roman"/>
          <w:sz w:val="24"/>
          <w:szCs w:val="24"/>
        </w:rPr>
        <w:t> (красный, жёлтый, синий). Затем учатся различать ещё несколько цветов (оранжевый, зелёный, чёрный), приучаясь подбирать похожий цвет по образцу, не называя его. Голубой цвет усваивается в последнюю очередь, так как дети часто его путают с синим. </w:t>
      </w:r>
    </w:p>
    <w:p w:rsidR="00D50BAB" w:rsidRPr="00D50BAB" w:rsidRDefault="00D50BAB" w:rsidP="00D50BAB">
      <w:p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 xml:space="preserve">Для формирования </w:t>
      </w:r>
      <w:proofErr w:type="spellStart"/>
      <w:r w:rsidRPr="00D50BAB">
        <w:rPr>
          <w:rFonts w:ascii="Times New Roman" w:hAnsi="Times New Roman" w:cs="Times New Roman"/>
          <w:b/>
          <w:bCs/>
          <w:sz w:val="24"/>
          <w:szCs w:val="24"/>
        </w:rPr>
        <w:t>цветовосприятия</w:t>
      </w:r>
      <w:proofErr w:type="spellEnd"/>
      <w:r w:rsidRPr="00D50BAB">
        <w:rPr>
          <w:rFonts w:ascii="Times New Roman" w:hAnsi="Times New Roman" w:cs="Times New Roman"/>
          <w:b/>
          <w:bCs/>
          <w:sz w:val="24"/>
          <w:szCs w:val="24"/>
        </w:rPr>
        <w:t xml:space="preserve"> у детей раннего возраста можно использовать игры</w:t>
      </w:r>
      <w:r w:rsidRPr="00D50B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0BA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50BAB">
        <w:rPr>
          <w:rFonts w:ascii="Times New Roman" w:hAnsi="Times New Roman" w:cs="Times New Roman"/>
          <w:sz w:val="24"/>
          <w:szCs w:val="24"/>
        </w:rPr>
        <w:t>:</w:t>
      </w:r>
    </w:p>
    <w:p w:rsidR="00D50BAB" w:rsidRPr="00D50BAB" w:rsidRDefault="00D50BAB" w:rsidP="00D50B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«Спрячь кружок»</w:t>
      </w:r>
      <w:r w:rsidRPr="00D50BAB">
        <w:rPr>
          <w:rFonts w:ascii="Times New Roman" w:hAnsi="Times New Roman" w:cs="Times New Roman"/>
          <w:sz w:val="24"/>
          <w:szCs w:val="24"/>
        </w:rPr>
        <w:t>. На листе бумаги, одна половина которого окрашена в красный, а другая — в жёлтый цвет, нужно объяснить ребёнку, что бумага двух цветов. Затем дать ребёнку 6–8 вырезанных из бумаги кружков (одни жёлтые, другие — красные). </w:t>
      </w:r>
    </w:p>
    <w:p w:rsidR="00D50BAB" w:rsidRPr="00D50BAB" w:rsidRDefault="00D50BAB" w:rsidP="00D50B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«Собери капельки в стакан»</w:t>
      </w:r>
      <w:r w:rsidRPr="00D50BAB">
        <w:rPr>
          <w:rFonts w:ascii="Times New Roman" w:hAnsi="Times New Roman" w:cs="Times New Roman"/>
          <w:sz w:val="24"/>
          <w:szCs w:val="24"/>
        </w:rPr>
        <w:t>. Перед ребёнком на столе раскладываются вырезанные цветные кружочки разного цвета. Нужно попросить ребёнка собрать капельки в стакан, но перед этим взрослый положил в каждый стакан по одной капельке разного цвета. </w:t>
      </w:r>
    </w:p>
    <w:p w:rsidR="00D50BAB" w:rsidRPr="00D50BAB" w:rsidRDefault="00D50BAB" w:rsidP="00D50B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«Разноцветные палочки»</w:t>
      </w:r>
      <w:r w:rsidRPr="00D50BAB">
        <w:rPr>
          <w:rFonts w:ascii="Times New Roman" w:hAnsi="Times New Roman" w:cs="Times New Roman"/>
          <w:sz w:val="24"/>
          <w:szCs w:val="24"/>
        </w:rPr>
        <w:t>. Высыпать перед ребёнком счётные палочки и предложить разделить их на две кучки. Показать, как следует раскладывать палочки, комментируя свои действия. </w:t>
      </w:r>
    </w:p>
    <w:p w:rsidR="00D50BAB" w:rsidRPr="00D50BAB" w:rsidRDefault="00D50BAB" w:rsidP="00D50BA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b/>
          <w:bCs/>
          <w:sz w:val="24"/>
          <w:szCs w:val="24"/>
        </w:rPr>
        <w:t>«Разложи по коробочкам»</w:t>
      </w:r>
      <w:r w:rsidRPr="00D50BAB">
        <w:rPr>
          <w:rFonts w:ascii="Times New Roman" w:hAnsi="Times New Roman" w:cs="Times New Roman"/>
          <w:sz w:val="24"/>
          <w:szCs w:val="24"/>
        </w:rPr>
        <w:t>. Поставить перед ребёнком несколько маленьких коробочек и коробочку, в которой перемешаны предметы разных цветов. Предложить малышу разложить предметы по коробкам в соответствие с цветом. </w:t>
      </w:r>
    </w:p>
    <w:p w:rsidR="000533A5" w:rsidRDefault="00D50BAB" w:rsidP="00D50BAB">
      <w:pPr>
        <w:jc w:val="both"/>
        <w:rPr>
          <w:rFonts w:ascii="Times New Roman" w:hAnsi="Times New Roman" w:cs="Times New Roman"/>
          <w:sz w:val="24"/>
          <w:szCs w:val="24"/>
        </w:rPr>
      </w:pPr>
      <w:r w:rsidRPr="00D50BAB">
        <w:rPr>
          <w:rFonts w:ascii="Times New Roman" w:hAnsi="Times New Roman" w:cs="Times New Roman"/>
          <w:sz w:val="24"/>
          <w:szCs w:val="24"/>
        </w:rPr>
        <w:t>Необходимо всегда ставить перед собой задачу учить детей выделять в предметах и явлениях самое существенное, характерное, формировать у малышей представление о сенсорных эталонах.</w:t>
      </w:r>
    </w:p>
    <w:p w:rsidR="00C95608" w:rsidRPr="00C95608" w:rsidRDefault="00C95608" w:rsidP="00C9560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95608">
          <w:rPr>
            <w:rStyle w:val="a3"/>
            <w:rFonts w:ascii="Times New Roman" w:hAnsi="Times New Roman" w:cs="Times New Roman"/>
            <w:sz w:val="24"/>
            <w:szCs w:val="24"/>
          </w:rPr>
          <w:t>#КМП_ДОАСОШ</w:t>
        </w:r>
      </w:hyperlink>
      <w:hyperlink r:id="rId6" w:history="1">
        <w:r w:rsidRPr="00C95608">
          <w:rPr>
            <w:rStyle w:val="a3"/>
            <w:rFonts w:ascii="Times New Roman" w:hAnsi="Times New Roman" w:cs="Times New Roman"/>
            <w:sz w:val="24"/>
            <w:szCs w:val="24"/>
          </w:rPr>
          <w:t>#Образование72</w:t>
        </w:r>
      </w:hyperlink>
      <w:r w:rsidRPr="00C95608">
        <w:rPr>
          <w:rFonts w:ascii="Times New Roman" w:hAnsi="Times New Roman" w:cs="Times New Roman"/>
          <w:sz w:val="24"/>
          <w:szCs w:val="24"/>
        </w:rPr>
        <w:t>.</w:t>
      </w:r>
    </w:p>
    <w:p w:rsidR="00C95608" w:rsidRPr="00D50BAB" w:rsidRDefault="00C95608" w:rsidP="00D50B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5608" w:rsidRPr="00D5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2891"/>
    <w:multiLevelType w:val="multilevel"/>
    <w:tmpl w:val="19E0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E21F2"/>
    <w:multiLevelType w:val="multilevel"/>
    <w:tmpl w:val="E93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B4"/>
    <w:rsid w:val="006C15F1"/>
    <w:rsid w:val="00C95608"/>
    <w:rsid w:val="00D50BAB"/>
    <w:rsid w:val="00E74062"/>
    <w:rsid w:val="00EF6A4B"/>
    <w:rsid w:val="00F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6FF0"/>
  <w15:chartTrackingRefBased/>
  <w15:docId w15:val="{2311325A-1F3D-4225-9ED7-38B19637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E%D0%B1%D1%80%D0%B0%D0%B7%D0%BE%D0%B2%D0%B0%D0%BD%D0%B8%D0%B572" TargetMode="External"/><Relationship Id="rId5" Type="http://schemas.openxmlformats.org/officeDocument/2006/relationships/hyperlink" Target="https://vk.com/feed?section=search&amp;q=%23%D0%9A%D0%9C%D0%9F_%D0%94%D0%9E%D0%90%D0%A1%D0%9E%D0%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2025-05-15T03:46:00Z</dcterms:created>
  <dcterms:modified xsi:type="dcterms:W3CDTF">2025-05-16T04:15:00Z</dcterms:modified>
</cp:coreProperties>
</file>