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56" w:rsidRPr="000E08F4" w:rsidRDefault="000B7956" w:rsidP="000B795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E08F4">
        <w:rPr>
          <w:rFonts w:ascii="Times New Roman" w:hAnsi="Times New Roman" w:cs="Times New Roman"/>
          <w:b/>
          <w:color w:val="002060"/>
          <w:sz w:val="24"/>
          <w:szCs w:val="24"/>
        </w:rPr>
        <w:t>ОДО МАОУ «</w:t>
      </w:r>
      <w:proofErr w:type="spellStart"/>
      <w:r w:rsidRPr="000E08F4">
        <w:rPr>
          <w:rFonts w:ascii="Times New Roman" w:hAnsi="Times New Roman" w:cs="Times New Roman"/>
          <w:b/>
          <w:color w:val="002060"/>
          <w:sz w:val="24"/>
          <w:szCs w:val="24"/>
        </w:rPr>
        <w:t>Аромашевская</w:t>
      </w:r>
      <w:proofErr w:type="spellEnd"/>
      <w:r w:rsidRPr="000E08F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СОШ им. В.Д. </w:t>
      </w:r>
      <w:proofErr w:type="spellStart"/>
      <w:r w:rsidRPr="000E08F4">
        <w:rPr>
          <w:rFonts w:ascii="Times New Roman" w:hAnsi="Times New Roman" w:cs="Times New Roman"/>
          <w:b/>
          <w:color w:val="002060"/>
          <w:sz w:val="24"/>
          <w:szCs w:val="24"/>
        </w:rPr>
        <w:t>Кармацкого</w:t>
      </w:r>
      <w:proofErr w:type="spellEnd"/>
      <w:r w:rsidRPr="000E08F4">
        <w:rPr>
          <w:rFonts w:ascii="Times New Roman" w:hAnsi="Times New Roman" w:cs="Times New Roman"/>
          <w:b/>
          <w:color w:val="002060"/>
          <w:sz w:val="24"/>
          <w:szCs w:val="24"/>
        </w:rPr>
        <w:t>» детский сад «Сказка»</w:t>
      </w:r>
    </w:p>
    <w:p w:rsidR="002C4C2E" w:rsidRDefault="002C4C2E" w:rsidP="000B79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4C2E" w:rsidRDefault="002C4C2E" w:rsidP="000B79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4C2E" w:rsidRDefault="002C4C2E" w:rsidP="000B79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4C2E" w:rsidRDefault="002C4C2E" w:rsidP="000B79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4C2E" w:rsidRDefault="002C4C2E" w:rsidP="000B79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4C2E" w:rsidRDefault="002C4C2E" w:rsidP="000B79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18C8" w:rsidRPr="000E08F4" w:rsidRDefault="000B7956" w:rsidP="000B79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08F4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</w:p>
    <w:p w:rsidR="000E08F4" w:rsidRPr="000E08F4" w:rsidRDefault="000E08F4" w:rsidP="000B795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B7956" w:rsidRPr="000E08F4" w:rsidRDefault="000B7956" w:rsidP="000B795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E08F4">
        <w:rPr>
          <w:rFonts w:ascii="Times New Roman" w:hAnsi="Times New Roman" w:cs="Times New Roman"/>
          <w:b/>
          <w:color w:val="002060"/>
          <w:sz w:val="40"/>
          <w:szCs w:val="40"/>
        </w:rPr>
        <w:t>«Подвижные игры для развития памяти у дошкольников»</w:t>
      </w:r>
    </w:p>
    <w:p w:rsidR="005A70B9" w:rsidRDefault="005A70B9">
      <w:pPr>
        <w:rPr>
          <w:rFonts w:ascii="Times New Roman" w:hAnsi="Times New Roman" w:cs="Times New Roman"/>
          <w:sz w:val="40"/>
          <w:szCs w:val="40"/>
        </w:rPr>
      </w:pPr>
    </w:p>
    <w:p w:rsidR="000E08F4" w:rsidRDefault="000E08F4">
      <w:pPr>
        <w:rPr>
          <w:rFonts w:ascii="Times New Roman" w:hAnsi="Times New Roman" w:cs="Times New Roman"/>
          <w:sz w:val="40"/>
          <w:szCs w:val="40"/>
        </w:rPr>
      </w:pPr>
    </w:p>
    <w:p w:rsidR="000E08F4" w:rsidRPr="005A70B9" w:rsidRDefault="000E08F4" w:rsidP="000E08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70B9" w:rsidRDefault="005A70B9">
      <w:pPr>
        <w:rPr>
          <w:rFonts w:ascii="Times New Roman" w:hAnsi="Times New Roman" w:cs="Times New Roman"/>
          <w:sz w:val="24"/>
          <w:szCs w:val="24"/>
        </w:rPr>
      </w:pPr>
    </w:p>
    <w:p w:rsidR="005A70B9" w:rsidRDefault="000E08F4" w:rsidP="000E08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B68C6C" wp14:editId="0B35D81D">
            <wp:extent cx="5095686" cy="280987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"/>
                    <a:stretch/>
                  </pic:blipFill>
                  <pic:spPr bwMode="auto">
                    <a:xfrm>
                      <a:off x="0" y="0"/>
                      <a:ext cx="5100030" cy="281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8F4" w:rsidRDefault="000E08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49C4C7" wp14:editId="080EFC75">
                <wp:extent cx="304800" cy="304800"/>
                <wp:effectExtent l="0" t="0" r="0" b="0"/>
                <wp:docPr id="2" name="AutoShape 2" descr="C:\Users\Buch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C58F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JTOs84CAADc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F7D937" wp14:editId="5C54DC1C">
                <wp:extent cx="304800" cy="304800"/>
                <wp:effectExtent l="0" t="0" r="0" b="0"/>
                <wp:docPr id="4" name="AutoShape 4" descr="C:\Users\Buch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26610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vii+dM4CAADc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8D02CD" wp14:editId="42B14A24">
                <wp:extent cx="304800" cy="304800"/>
                <wp:effectExtent l="0" t="0" r="0" b="0"/>
                <wp:docPr id="1" name="AutoShape 2" descr="C:\Users\Buch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4AE8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Sc58hzQIAANw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5A70B9" w:rsidRDefault="005A70B9">
      <w:pPr>
        <w:rPr>
          <w:rFonts w:ascii="Times New Roman" w:hAnsi="Times New Roman" w:cs="Times New Roman"/>
          <w:sz w:val="24"/>
          <w:szCs w:val="24"/>
        </w:rPr>
      </w:pPr>
    </w:p>
    <w:p w:rsidR="000E08F4" w:rsidRPr="000E08F4" w:rsidRDefault="000E08F4" w:rsidP="000E08F4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E08F4">
        <w:rPr>
          <w:rFonts w:ascii="Times New Roman" w:hAnsi="Times New Roman" w:cs="Times New Roman"/>
          <w:color w:val="002060"/>
          <w:sz w:val="24"/>
          <w:szCs w:val="24"/>
        </w:rPr>
        <w:t>Инструктор по физической культуре Боярских И.А.</w:t>
      </w:r>
    </w:p>
    <w:p w:rsidR="000E08F4" w:rsidRPr="000E08F4" w:rsidRDefault="002C4C2E" w:rsidP="000E08F4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0E08F4" w:rsidRPr="000E08F4">
        <w:rPr>
          <w:rFonts w:ascii="Times New Roman" w:hAnsi="Times New Roman" w:cs="Times New Roman"/>
          <w:color w:val="002060"/>
          <w:sz w:val="24"/>
          <w:szCs w:val="24"/>
        </w:rPr>
        <w:t>. Аромашево. 2024г</w:t>
      </w:r>
    </w:p>
    <w:p w:rsidR="000B7956" w:rsidRPr="002C4C2E" w:rsidRDefault="000B7956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lastRenderedPageBreak/>
        <w:t>Все что происходит с нами, все, что мы видим, слышим, говорим или чувствуем, может сохраняться долгое время в нашей памяти. Это позволяет организму реагировать на новые жизненные обстоятельства с учетом прошлого опыта и заменить простые инстинктивные реакции более сложными, приобретенными. Отсутствие памяти привело бы к невозможности развития: человек остался бы «вечно в положении новорожденного».</w:t>
      </w:r>
    </w:p>
    <w:p w:rsidR="000B7956" w:rsidRPr="002C4C2E" w:rsidRDefault="000B7956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 xml:space="preserve">У ребенка память существует с момента рождения. Уже в раннем младенчестве дети способны соотносить новые впечатления с имеющимися у них образами – узнавать. Узнавание является первым процессом памяти, появляющимся у ребенка. К дошкольному возрасту </w:t>
      </w:r>
      <w:r w:rsidR="00A501DD" w:rsidRPr="002C4C2E">
        <w:rPr>
          <w:rFonts w:ascii="Times New Roman" w:hAnsi="Times New Roman" w:cs="Times New Roman"/>
          <w:sz w:val="24"/>
          <w:szCs w:val="24"/>
        </w:rPr>
        <w:t>память становится доминирующей функцией. Ни до, ни после этого периода ребенок уже не запоминает с такой легкостью, при этом память дошкольника имеет некоторые специфические особенности.</w:t>
      </w:r>
    </w:p>
    <w:p w:rsidR="00A501DD" w:rsidRPr="002C4C2E" w:rsidRDefault="00A501DD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Особое место в развитии ребенка-дошкольника занимает двигательная память. Высокий уровень ее развития позволяет детям 6-7 лет осваивать достаточно сложные движения, выполнять их быстро, точно, с меньшим напряжением, чем раньше, гибко изменять освоенные действия. Это позволяет приступить к овладению профессиональными видами деятельности. Именно в этом возрасте многие дети начинают заниматься гимнастикой, акробатикой, фигурным катанием, танцами.</w:t>
      </w:r>
    </w:p>
    <w:p w:rsidR="006E0B0B" w:rsidRPr="002C4C2E" w:rsidRDefault="006E0B0B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 xml:space="preserve">Есть очень много хороших игр и упражнений для развития различных свойств памяти у дошкольников. Успех возможен, если такие </w:t>
      </w:r>
      <w:r w:rsidR="001770F4" w:rsidRPr="002C4C2E">
        <w:rPr>
          <w:rFonts w:ascii="Times New Roman" w:hAnsi="Times New Roman" w:cs="Times New Roman"/>
          <w:sz w:val="24"/>
          <w:szCs w:val="24"/>
        </w:rPr>
        <w:t>упражнения с</w:t>
      </w:r>
      <w:r w:rsidRPr="002C4C2E">
        <w:rPr>
          <w:rFonts w:ascii="Times New Roman" w:hAnsi="Times New Roman" w:cs="Times New Roman"/>
          <w:sz w:val="24"/>
          <w:szCs w:val="24"/>
        </w:rPr>
        <w:t xml:space="preserve"> ребенком </w:t>
      </w:r>
      <w:r w:rsidR="001770F4" w:rsidRPr="002C4C2E">
        <w:rPr>
          <w:rFonts w:ascii="Times New Roman" w:hAnsi="Times New Roman" w:cs="Times New Roman"/>
          <w:sz w:val="24"/>
          <w:szCs w:val="24"/>
        </w:rPr>
        <w:t>будут систематическими</w:t>
      </w:r>
      <w:r w:rsidRPr="002C4C2E">
        <w:rPr>
          <w:rFonts w:ascii="Times New Roman" w:hAnsi="Times New Roman" w:cs="Times New Roman"/>
          <w:sz w:val="24"/>
          <w:szCs w:val="24"/>
        </w:rPr>
        <w:t>, и каждая игра будет не похожа на предыдущую.</w:t>
      </w:r>
    </w:p>
    <w:p w:rsidR="006E0B0B" w:rsidRPr="002C4C2E" w:rsidRDefault="0039723B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Примеры игр</w:t>
      </w:r>
      <w:r w:rsidR="006E0B0B" w:rsidRPr="002C4C2E">
        <w:rPr>
          <w:rFonts w:ascii="Times New Roman" w:hAnsi="Times New Roman" w:cs="Times New Roman"/>
          <w:sz w:val="24"/>
          <w:szCs w:val="24"/>
        </w:rPr>
        <w:t>.</w:t>
      </w:r>
    </w:p>
    <w:p w:rsidR="00A501DD" w:rsidRPr="003E151B" w:rsidRDefault="00A501DD" w:rsidP="002C4C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51B">
        <w:rPr>
          <w:rFonts w:ascii="Times New Roman" w:hAnsi="Times New Roman" w:cs="Times New Roman"/>
          <w:sz w:val="24"/>
          <w:szCs w:val="24"/>
          <w:u w:val="single"/>
        </w:rPr>
        <w:t>«Выполни движения!»</w:t>
      </w:r>
    </w:p>
    <w:p w:rsidR="00A501DD" w:rsidRPr="002C4C2E" w:rsidRDefault="00A501DD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Цель: развивать двигательную и зрительную память, внимание, координацию движений.</w:t>
      </w:r>
    </w:p>
    <w:p w:rsidR="00A501DD" w:rsidRPr="002C4C2E" w:rsidRDefault="00A501DD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Ход игры:</w:t>
      </w:r>
      <w:r w:rsidR="00DC1CD9" w:rsidRPr="002C4C2E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297751" w:rsidRPr="002C4C2E">
        <w:rPr>
          <w:rFonts w:ascii="Times New Roman" w:hAnsi="Times New Roman" w:cs="Times New Roman"/>
          <w:sz w:val="24"/>
          <w:szCs w:val="24"/>
        </w:rPr>
        <w:t>,</w:t>
      </w:r>
      <w:r w:rsidR="00DC1CD9" w:rsidRPr="002C4C2E">
        <w:rPr>
          <w:rFonts w:ascii="Times New Roman" w:hAnsi="Times New Roman" w:cs="Times New Roman"/>
          <w:sz w:val="24"/>
          <w:szCs w:val="24"/>
        </w:rPr>
        <w:t xml:space="preserve"> взрослый показывае</w:t>
      </w:r>
      <w:r w:rsidRPr="002C4C2E">
        <w:rPr>
          <w:rFonts w:ascii="Times New Roman" w:hAnsi="Times New Roman" w:cs="Times New Roman"/>
          <w:sz w:val="24"/>
          <w:szCs w:val="24"/>
        </w:rPr>
        <w:t>т</w:t>
      </w:r>
      <w:r w:rsidR="00D17C30" w:rsidRPr="002C4C2E">
        <w:rPr>
          <w:rFonts w:ascii="Times New Roman" w:hAnsi="Times New Roman" w:cs="Times New Roman"/>
          <w:sz w:val="24"/>
          <w:szCs w:val="24"/>
        </w:rPr>
        <w:t xml:space="preserve"> компле</w:t>
      </w:r>
      <w:r w:rsidR="00DC1CD9" w:rsidRPr="002C4C2E">
        <w:rPr>
          <w:rFonts w:ascii="Times New Roman" w:hAnsi="Times New Roman" w:cs="Times New Roman"/>
          <w:sz w:val="24"/>
          <w:szCs w:val="24"/>
        </w:rPr>
        <w:t>кс двигательных действий и проси</w:t>
      </w:r>
      <w:r w:rsidR="00D17C30" w:rsidRPr="002C4C2E">
        <w:rPr>
          <w:rFonts w:ascii="Times New Roman" w:hAnsi="Times New Roman" w:cs="Times New Roman"/>
          <w:sz w:val="24"/>
          <w:szCs w:val="24"/>
        </w:rPr>
        <w:t xml:space="preserve">т повторить движения в той же последовательности, в которой они были показаны. 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Комплекс 1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руки вверх;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хлопок над головой;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руки в стороны;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руки к плечам;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руки вниз.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Комплекс 2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руки на пояс;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наклон влево;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исходное положение;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наклон вправо;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исходное положение.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lastRenderedPageBreak/>
        <w:t>Комплекс 3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голову повернуть налево;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голову повернуть направо;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голову держать прямо;</w:t>
      </w:r>
    </w:p>
    <w:p w:rsidR="00D17C30" w:rsidRPr="002C4C2E" w:rsidRDefault="00D17C3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голову опустить вниз.</w:t>
      </w:r>
    </w:p>
    <w:p w:rsidR="00D17C3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Комплекс 4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руки вперед;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присесть;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 xml:space="preserve">исходное положение; 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голову повернуть направо;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голову повернуть налево;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голову прямо.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 xml:space="preserve">Варианты: 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Показ упражнений можно сочетать с названием движения. В этом случае развивается еще и слуховая память.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Движения не показываются, а только называются. В этом случае ребенок должен вспомнить, каким образом они выполняются.</w:t>
      </w:r>
    </w:p>
    <w:p w:rsidR="00554EB0" w:rsidRPr="003E151B" w:rsidRDefault="00554EB0" w:rsidP="002C4C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51B">
        <w:rPr>
          <w:rFonts w:ascii="Times New Roman" w:hAnsi="Times New Roman" w:cs="Times New Roman"/>
          <w:sz w:val="24"/>
          <w:szCs w:val="24"/>
          <w:u w:val="single"/>
        </w:rPr>
        <w:t>«Кто ушел?»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Цел: развивать память, внимание.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Ход игры:</w:t>
      </w:r>
      <w:r w:rsidR="00DC1CD9" w:rsidRPr="002C4C2E">
        <w:rPr>
          <w:rFonts w:ascii="Times New Roman" w:hAnsi="Times New Roman" w:cs="Times New Roman"/>
          <w:sz w:val="24"/>
          <w:szCs w:val="24"/>
        </w:rPr>
        <w:t xml:space="preserve"> играть могут все члены семьи, игроки</w:t>
      </w:r>
      <w:r w:rsidRPr="002C4C2E">
        <w:rPr>
          <w:rFonts w:ascii="Times New Roman" w:hAnsi="Times New Roman" w:cs="Times New Roman"/>
          <w:sz w:val="24"/>
          <w:szCs w:val="24"/>
        </w:rPr>
        <w:t xml:space="preserve"> строятся в шеренгу в произвольном порядке. Водящий, посмотрев на них, отворачивается. В это время, по указанию </w:t>
      </w:r>
      <w:r w:rsidR="00DC1CD9" w:rsidRPr="002C4C2E">
        <w:rPr>
          <w:rFonts w:ascii="Times New Roman" w:hAnsi="Times New Roman" w:cs="Times New Roman"/>
          <w:sz w:val="24"/>
          <w:szCs w:val="24"/>
        </w:rPr>
        <w:t>взрослого, один из детей выходит из комнаты</w:t>
      </w:r>
      <w:r w:rsidR="005A70B9" w:rsidRPr="002C4C2E">
        <w:rPr>
          <w:rFonts w:ascii="Times New Roman" w:hAnsi="Times New Roman" w:cs="Times New Roman"/>
          <w:sz w:val="24"/>
          <w:szCs w:val="24"/>
        </w:rPr>
        <w:t>.</w:t>
      </w:r>
      <w:r w:rsidRPr="002C4C2E">
        <w:rPr>
          <w:rFonts w:ascii="Times New Roman" w:hAnsi="Times New Roman" w:cs="Times New Roman"/>
          <w:sz w:val="24"/>
          <w:szCs w:val="24"/>
        </w:rPr>
        <w:t xml:space="preserve"> Водящий должен повернуться и отгадать, кого из детей не хватает.</w:t>
      </w:r>
    </w:p>
    <w:p w:rsidR="00554EB0" w:rsidRPr="002C4C2E" w:rsidRDefault="00554EB0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Варианты: когда один из детей уходит, все остальные игроки меняются местами, чтобы запутать ведущего.</w:t>
      </w:r>
    </w:p>
    <w:p w:rsidR="00554EB0" w:rsidRPr="003E151B" w:rsidRDefault="00554EB0" w:rsidP="002C4C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51B">
        <w:rPr>
          <w:rFonts w:ascii="Times New Roman" w:hAnsi="Times New Roman" w:cs="Times New Roman"/>
          <w:sz w:val="24"/>
          <w:szCs w:val="24"/>
          <w:u w:val="single"/>
        </w:rPr>
        <w:t>«Волшебная цифра»</w:t>
      </w:r>
    </w:p>
    <w:p w:rsidR="00554EB0" w:rsidRPr="002C4C2E" w:rsidRDefault="00556157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Цель: совершенствовать память, закреплять математический счет, развивать координационные способности.</w:t>
      </w:r>
    </w:p>
    <w:p w:rsidR="00556157" w:rsidRPr="002C4C2E" w:rsidRDefault="00556157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Оборудование: карточки с цифрами, коврик.</w:t>
      </w:r>
    </w:p>
    <w:p w:rsidR="00556157" w:rsidRPr="002C4C2E" w:rsidRDefault="00DC1CD9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Ход игры: взрослый сообщает игрокам</w:t>
      </w:r>
      <w:r w:rsidR="00556157" w:rsidRPr="002C4C2E">
        <w:rPr>
          <w:rFonts w:ascii="Times New Roman" w:hAnsi="Times New Roman" w:cs="Times New Roman"/>
          <w:sz w:val="24"/>
          <w:szCs w:val="24"/>
        </w:rPr>
        <w:t xml:space="preserve">, что если они будут хорошо знать цифры, то попадут в «Страну Знаний». Для каждого он сообщит свою волшебную цифру. </w:t>
      </w:r>
    </w:p>
    <w:p w:rsidR="00556157" w:rsidRPr="002C4C2E" w:rsidRDefault="00556157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На коврик кладутся вразброс цифры (по количеству участников игры). Игроки запо</w:t>
      </w:r>
      <w:r w:rsidR="00DC1CD9" w:rsidRPr="002C4C2E">
        <w:rPr>
          <w:rFonts w:ascii="Times New Roman" w:hAnsi="Times New Roman" w:cs="Times New Roman"/>
          <w:sz w:val="24"/>
          <w:szCs w:val="24"/>
        </w:rPr>
        <w:t>минают свой номер, сообщенный ведущим</w:t>
      </w:r>
      <w:r w:rsidRPr="002C4C2E">
        <w:rPr>
          <w:rFonts w:ascii="Times New Roman" w:hAnsi="Times New Roman" w:cs="Times New Roman"/>
          <w:sz w:val="24"/>
          <w:szCs w:val="24"/>
        </w:rPr>
        <w:t>. По сигналу взрослого, участники бегут к коврику и ищут свою цифру, затем обегают коврик справа и возвращаются к местам старта. Отмечаются дети, быстро и правильно выполнившие задания и попавшие в «Страну Знаний».</w:t>
      </w:r>
    </w:p>
    <w:p w:rsidR="00554EB0" w:rsidRPr="003E151B" w:rsidRDefault="00F20037" w:rsidP="002C4C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51B">
        <w:rPr>
          <w:rFonts w:ascii="Times New Roman" w:hAnsi="Times New Roman" w:cs="Times New Roman"/>
          <w:sz w:val="24"/>
          <w:szCs w:val="24"/>
          <w:u w:val="single"/>
        </w:rPr>
        <w:lastRenderedPageBreak/>
        <w:t>«Тайное движение»</w:t>
      </w:r>
    </w:p>
    <w:p w:rsidR="00F20037" w:rsidRPr="002C4C2E" w:rsidRDefault="00F20037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Цель: развивать зрительную и моторную память и соотношения между ними.</w:t>
      </w:r>
    </w:p>
    <w:p w:rsidR="00F20037" w:rsidRPr="002C4C2E" w:rsidRDefault="00F20037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Ход игры: ведущий показывает различные гимнастические упражнения. Участники игры повторяют за ведущим все упражнения кроме «тайного», (заранее оговоренно</w:t>
      </w:r>
      <w:r w:rsidR="00DC1CD9" w:rsidRPr="002C4C2E">
        <w:rPr>
          <w:rFonts w:ascii="Times New Roman" w:hAnsi="Times New Roman" w:cs="Times New Roman"/>
          <w:sz w:val="24"/>
          <w:szCs w:val="24"/>
        </w:rPr>
        <w:t>го). Вместо этого упражнения, игроки</w:t>
      </w:r>
      <w:r w:rsidRPr="002C4C2E">
        <w:rPr>
          <w:rFonts w:ascii="Times New Roman" w:hAnsi="Times New Roman" w:cs="Times New Roman"/>
          <w:sz w:val="24"/>
          <w:szCs w:val="24"/>
        </w:rPr>
        <w:t xml:space="preserve"> должны выполнять другое, также заранее оговоренное. К примеру, вместо «тайного» движения – поднять руки вверх – они должны присесть.</w:t>
      </w:r>
    </w:p>
    <w:p w:rsidR="00F20037" w:rsidRPr="002C4C2E" w:rsidRDefault="00F20037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Отмечаются дети, без ошибок выполнявшие упражнения.</w:t>
      </w:r>
    </w:p>
    <w:p w:rsidR="00F20037" w:rsidRPr="003E151B" w:rsidRDefault="00F20037" w:rsidP="002C4C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51B">
        <w:rPr>
          <w:rFonts w:ascii="Times New Roman" w:hAnsi="Times New Roman" w:cs="Times New Roman"/>
          <w:sz w:val="24"/>
          <w:szCs w:val="24"/>
          <w:u w:val="single"/>
        </w:rPr>
        <w:t>«Запомни свое место»</w:t>
      </w:r>
    </w:p>
    <w:p w:rsidR="00F20037" w:rsidRPr="002C4C2E" w:rsidRDefault="00F20037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Цель: развивать зрительную и моторную память, скоростные качества.</w:t>
      </w:r>
    </w:p>
    <w:p w:rsidR="00F20037" w:rsidRPr="002C4C2E" w:rsidRDefault="006E0B0B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Ход игры: участники игры стоят по кругу или в различных углах комнаты, каждый должен запомнить свое место. По сигналу все игроки разбегаются. По второму сигналу каждый должен вернуться на свое место.</w:t>
      </w:r>
    </w:p>
    <w:p w:rsidR="006E0B0B" w:rsidRPr="002C4C2E" w:rsidRDefault="006E0B0B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Отмечаются игроки быстро и правильно выполнявшие условия игры.</w:t>
      </w:r>
    </w:p>
    <w:p w:rsidR="00064C52" w:rsidRPr="002C4C2E" w:rsidRDefault="00064C52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Рекомендации по развитию памяти у дошкольников</w:t>
      </w:r>
      <w:r w:rsidR="005A70B9" w:rsidRPr="002C4C2E">
        <w:rPr>
          <w:rFonts w:ascii="Times New Roman" w:hAnsi="Times New Roman" w:cs="Times New Roman"/>
          <w:sz w:val="24"/>
          <w:szCs w:val="24"/>
        </w:rPr>
        <w:t>.</w:t>
      </w:r>
    </w:p>
    <w:p w:rsidR="00064C52" w:rsidRPr="002C4C2E" w:rsidRDefault="00064C52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Перечисленные игры, безусловно, приносят большую пользу ребенку. Но не стоит забывать о простых жизненных правилах, которые следует регулярно соблюдать:</w:t>
      </w:r>
    </w:p>
    <w:p w:rsidR="00064C52" w:rsidRPr="002C4C2E" w:rsidRDefault="00064C52" w:rsidP="003E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="0039723B" w:rsidRPr="002C4C2E">
        <w:rPr>
          <w:rFonts w:ascii="Times New Roman" w:hAnsi="Times New Roman" w:cs="Times New Roman"/>
          <w:sz w:val="24"/>
          <w:szCs w:val="24"/>
        </w:rPr>
        <w:t>питание;</w:t>
      </w:r>
    </w:p>
    <w:p w:rsidR="00064C52" w:rsidRPr="002C4C2E" w:rsidRDefault="00064C52" w:rsidP="003E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Прогулки на свежем воздухе</w:t>
      </w:r>
      <w:r w:rsidR="0039723B" w:rsidRPr="002C4C2E">
        <w:rPr>
          <w:rFonts w:ascii="Times New Roman" w:hAnsi="Times New Roman" w:cs="Times New Roman"/>
          <w:sz w:val="24"/>
          <w:szCs w:val="24"/>
        </w:rPr>
        <w:t>;</w:t>
      </w:r>
    </w:p>
    <w:p w:rsidR="00064C52" w:rsidRPr="002C4C2E" w:rsidRDefault="00064C52" w:rsidP="003E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Физическая активность</w:t>
      </w:r>
      <w:r w:rsidR="0039723B" w:rsidRPr="002C4C2E">
        <w:rPr>
          <w:rFonts w:ascii="Times New Roman" w:hAnsi="Times New Roman" w:cs="Times New Roman"/>
          <w:sz w:val="24"/>
          <w:szCs w:val="24"/>
        </w:rPr>
        <w:t>;</w:t>
      </w:r>
    </w:p>
    <w:p w:rsidR="00064C52" w:rsidRPr="002C4C2E" w:rsidRDefault="00064C52" w:rsidP="003E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Соблюдение режима дня</w:t>
      </w:r>
      <w:r w:rsidR="0039723B" w:rsidRPr="002C4C2E">
        <w:rPr>
          <w:rFonts w:ascii="Times New Roman" w:hAnsi="Times New Roman" w:cs="Times New Roman"/>
          <w:sz w:val="24"/>
          <w:szCs w:val="24"/>
        </w:rPr>
        <w:t>;</w:t>
      </w:r>
    </w:p>
    <w:p w:rsidR="00064C52" w:rsidRPr="002C4C2E" w:rsidRDefault="00064C52" w:rsidP="003E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Здоровый сон.</w:t>
      </w:r>
    </w:p>
    <w:p w:rsidR="00064C52" w:rsidRPr="002C4C2E" w:rsidRDefault="00064C52" w:rsidP="002C4C2E">
      <w:pPr>
        <w:jc w:val="both"/>
        <w:rPr>
          <w:rFonts w:ascii="Times New Roman" w:hAnsi="Times New Roman" w:cs="Times New Roman"/>
          <w:sz w:val="24"/>
          <w:szCs w:val="24"/>
        </w:rPr>
      </w:pPr>
      <w:r w:rsidRPr="002C4C2E">
        <w:rPr>
          <w:rFonts w:ascii="Times New Roman" w:hAnsi="Times New Roman" w:cs="Times New Roman"/>
          <w:sz w:val="24"/>
          <w:szCs w:val="24"/>
        </w:rPr>
        <w:t>Эти факторы благотворно влияют не только на развитие памяти детей дошкольного возраста,</w:t>
      </w:r>
      <w:r w:rsidR="005A70B9" w:rsidRPr="002C4C2E">
        <w:rPr>
          <w:rFonts w:ascii="Times New Roman" w:hAnsi="Times New Roman" w:cs="Times New Roman"/>
          <w:sz w:val="24"/>
          <w:szCs w:val="24"/>
        </w:rPr>
        <w:t xml:space="preserve"> но и на их познавательные способности в целом.</w:t>
      </w:r>
    </w:p>
    <w:p w:rsidR="000E08F4" w:rsidRPr="002C4C2E" w:rsidRDefault="000E08F4" w:rsidP="002C4C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151B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  <w:bookmarkEnd w:id="0"/>
      <w:r w:rsidRPr="002C4C2E">
        <w:rPr>
          <w:rFonts w:ascii="Times New Roman" w:hAnsi="Times New Roman" w:cs="Times New Roman"/>
          <w:sz w:val="24"/>
          <w:szCs w:val="24"/>
        </w:rPr>
        <w:t xml:space="preserve"> И.В. Стародубцева, Т.П. Завьялова «Познавательные процессы: от теории к практике физического </w:t>
      </w:r>
      <w:r w:rsidR="0039723B" w:rsidRPr="002C4C2E">
        <w:rPr>
          <w:rFonts w:ascii="Times New Roman" w:hAnsi="Times New Roman" w:cs="Times New Roman"/>
          <w:sz w:val="24"/>
          <w:szCs w:val="24"/>
        </w:rPr>
        <w:t>воспитания</w:t>
      </w:r>
      <w:r w:rsidRPr="002C4C2E">
        <w:rPr>
          <w:rFonts w:ascii="Times New Roman" w:hAnsi="Times New Roman" w:cs="Times New Roman"/>
          <w:sz w:val="24"/>
          <w:szCs w:val="24"/>
        </w:rPr>
        <w:t>»</w:t>
      </w:r>
    </w:p>
    <w:sectPr w:rsidR="000E08F4" w:rsidRPr="002C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38E"/>
    <w:multiLevelType w:val="multilevel"/>
    <w:tmpl w:val="1910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6201"/>
    <w:multiLevelType w:val="multilevel"/>
    <w:tmpl w:val="F7E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2049E"/>
    <w:multiLevelType w:val="hybridMultilevel"/>
    <w:tmpl w:val="13D88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732C"/>
    <w:multiLevelType w:val="hybridMultilevel"/>
    <w:tmpl w:val="5814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1529"/>
    <w:multiLevelType w:val="hybridMultilevel"/>
    <w:tmpl w:val="E080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95EC4"/>
    <w:multiLevelType w:val="hybridMultilevel"/>
    <w:tmpl w:val="0898F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D6130"/>
    <w:multiLevelType w:val="hybridMultilevel"/>
    <w:tmpl w:val="C3C031F4"/>
    <w:lvl w:ilvl="0" w:tplc="E8301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8B"/>
    <w:rsid w:val="0001738B"/>
    <w:rsid w:val="00064C52"/>
    <w:rsid w:val="000B7956"/>
    <w:rsid w:val="000E08F4"/>
    <w:rsid w:val="001770F4"/>
    <w:rsid w:val="00297751"/>
    <w:rsid w:val="002C4C2E"/>
    <w:rsid w:val="0039723B"/>
    <w:rsid w:val="003E151B"/>
    <w:rsid w:val="00554EB0"/>
    <w:rsid w:val="00556157"/>
    <w:rsid w:val="005A70B9"/>
    <w:rsid w:val="005E18C8"/>
    <w:rsid w:val="006E0B0B"/>
    <w:rsid w:val="008D6C6C"/>
    <w:rsid w:val="00A501DD"/>
    <w:rsid w:val="00D17C30"/>
    <w:rsid w:val="00DC1CD9"/>
    <w:rsid w:val="00F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69B2B-3DC3-4267-A324-FF89B69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30"/>
    <w:pPr>
      <w:ind w:left="720"/>
      <w:contextualSpacing/>
    </w:pPr>
  </w:style>
  <w:style w:type="paragraph" w:customStyle="1" w:styleId="c1">
    <w:name w:val="c1"/>
    <w:basedOn w:val="a"/>
    <w:rsid w:val="006E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B0B"/>
  </w:style>
  <w:style w:type="paragraph" w:customStyle="1" w:styleId="c3">
    <w:name w:val="c3"/>
    <w:basedOn w:val="a"/>
    <w:rsid w:val="006E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z</cp:lastModifiedBy>
  <cp:revision>8</cp:revision>
  <dcterms:created xsi:type="dcterms:W3CDTF">2024-10-25T08:25:00Z</dcterms:created>
  <dcterms:modified xsi:type="dcterms:W3CDTF">2024-10-30T09:21:00Z</dcterms:modified>
</cp:coreProperties>
</file>