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EFF" w:rsidRPr="000A44E7" w:rsidRDefault="00742AD9" w:rsidP="00356EFF">
      <w:pPr>
        <w:pStyle w:val="a3"/>
        <w:shd w:val="clear" w:color="auto" w:fill="FFFFFF"/>
        <w:spacing w:before="0" w:beforeAutospacing="0" w:after="0" w:afterAutospacing="0"/>
        <w:ind w:firstLine="284"/>
        <w:jc w:val="both"/>
      </w:pPr>
      <w:r>
        <w:rPr>
          <w:bCs/>
        </w:rPr>
        <w:t xml:space="preserve"> </w:t>
      </w:r>
      <w:r w:rsidR="00097FDF">
        <w:rPr>
          <w:bCs/>
        </w:rPr>
        <w:t xml:space="preserve"> </w:t>
      </w:r>
      <w:r w:rsidR="00A305FF" w:rsidRPr="000A44E7">
        <w:rPr>
          <w:bCs/>
        </w:rPr>
        <w:t xml:space="preserve">Одним из направлений в развитии функциональной грамотности является использование интерактивного оборудования на уроках. </w:t>
      </w:r>
    </w:p>
    <w:p w:rsidR="00A305FF" w:rsidRPr="000A44E7" w:rsidRDefault="00742AD9" w:rsidP="00A305F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5FF" w:rsidRPr="000A44E7">
        <w:rPr>
          <w:rFonts w:ascii="Times New Roman" w:hAnsi="Times New Roman" w:cs="Times New Roman"/>
          <w:sz w:val="24"/>
          <w:szCs w:val="24"/>
        </w:rPr>
        <w:t xml:space="preserve">Способствует формированию такого важнейшего </w:t>
      </w:r>
      <w:proofErr w:type="spellStart"/>
      <w:r w:rsidR="00A305FF" w:rsidRPr="000A44E7">
        <w:rPr>
          <w:rFonts w:ascii="Times New Roman" w:hAnsi="Times New Roman" w:cs="Times New Roman"/>
          <w:sz w:val="24"/>
          <w:szCs w:val="24"/>
        </w:rPr>
        <w:t>общеучебного</w:t>
      </w:r>
      <w:proofErr w:type="spellEnd"/>
      <w:r w:rsidR="00A305FF" w:rsidRPr="000A44E7">
        <w:rPr>
          <w:rFonts w:ascii="Times New Roman" w:hAnsi="Times New Roman" w:cs="Times New Roman"/>
          <w:sz w:val="24"/>
          <w:szCs w:val="24"/>
        </w:rPr>
        <w:t xml:space="preserve"> умения, как подбор учащимися оборудования в соответствии с целью проведения самостоятельного исследования. Позволяет проводить экспериментальную работу на любом этапе урока.</w:t>
      </w:r>
    </w:p>
    <w:p w:rsidR="00A305FF" w:rsidRPr="000A44E7" w:rsidRDefault="00356EFF" w:rsidP="00A30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5FF" w:rsidRPr="000A44E7">
        <w:rPr>
          <w:rFonts w:ascii="Times New Roman" w:hAnsi="Times New Roman" w:cs="Times New Roman"/>
          <w:sz w:val="24"/>
          <w:szCs w:val="24"/>
        </w:rPr>
        <w:t xml:space="preserve">Технические средства позволяют привнести в образовательную деятельность возможность оперирования с информацией разных типов, таких, как звук, текст, фото и видео изображение. Эти средства, в ряде случаев, оказываются очень сложными в техническом и технологическом отношении. Компьютер, применяемый в сфере образования, является универсальным средством обработки информации. Его универсальность состоит в том, что, с одной стороны, он один в состоянии обрабатывать информацию разных типов, с другой стороны, один и тот же компьютер в состоянии выполнять целый спектр операций с информацией одного типа. Благодаря этому компьютер в совокупности с соответствующим набором периферийных устройств в состоянии обеспечить выполнение всех функций технических средств обучения. </w:t>
      </w:r>
    </w:p>
    <w:p w:rsidR="00A305FF" w:rsidRPr="000A44E7" w:rsidRDefault="00356EFF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05FF" w:rsidRPr="000A44E7">
        <w:rPr>
          <w:rFonts w:ascii="Times New Roman" w:hAnsi="Times New Roman" w:cs="Times New Roman"/>
          <w:sz w:val="24"/>
          <w:szCs w:val="24"/>
        </w:rPr>
        <w:t>Компьютер может использоваться на всех этапах процесса обучения: при объяснении нового материала, закреплении, по</w:t>
      </w:r>
      <w:r>
        <w:rPr>
          <w:rFonts w:ascii="Times New Roman" w:hAnsi="Times New Roman" w:cs="Times New Roman"/>
          <w:sz w:val="24"/>
          <w:szCs w:val="24"/>
        </w:rPr>
        <w:t xml:space="preserve">вторении, контроле.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учениа</w:t>
      </w:r>
      <w:proofErr w:type="spellEnd"/>
      <w:r w:rsidR="00A305FF" w:rsidRPr="000A44E7">
        <w:rPr>
          <w:rFonts w:ascii="Times New Roman" w:hAnsi="Times New Roman" w:cs="Times New Roman"/>
          <w:sz w:val="24"/>
          <w:szCs w:val="24"/>
        </w:rPr>
        <w:t xml:space="preserve"> он выполняет различные функции: учителя, рабочего инструмента, объекта обучения и поиска дополнительного материала по многим темам программы. Остановлюсь на некоторых из них.</w:t>
      </w:r>
    </w:p>
    <w:p w:rsidR="00A305FF" w:rsidRPr="000A44E7" w:rsidRDefault="00A305FF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44E7">
        <w:rPr>
          <w:rFonts w:ascii="Times New Roman" w:hAnsi="Times New Roman" w:cs="Times New Roman"/>
          <w:bCs/>
          <w:i/>
          <w:iCs/>
          <w:sz w:val="24"/>
          <w:szCs w:val="24"/>
        </w:rPr>
        <w:t>Объяснение нового материала.</w:t>
      </w:r>
    </w:p>
    <w:p w:rsidR="00A305FF" w:rsidRPr="000A44E7" w:rsidRDefault="00A305FF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44E7">
        <w:rPr>
          <w:rFonts w:ascii="Times New Roman" w:hAnsi="Times New Roman" w:cs="Times New Roman"/>
          <w:sz w:val="24"/>
          <w:szCs w:val="24"/>
        </w:rPr>
        <w:t xml:space="preserve">На этом этапе урока наиболее эффективным является учебный тип деятельности. </w:t>
      </w:r>
      <w:r w:rsidR="00356EFF">
        <w:rPr>
          <w:rFonts w:ascii="Times New Roman" w:hAnsi="Times New Roman" w:cs="Times New Roman"/>
          <w:sz w:val="24"/>
          <w:szCs w:val="24"/>
        </w:rPr>
        <w:t xml:space="preserve">   </w:t>
      </w:r>
      <w:r w:rsidRPr="000A44E7">
        <w:rPr>
          <w:rFonts w:ascii="Times New Roman" w:hAnsi="Times New Roman" w:cs="Times New Roman"/>
          <w:sz w:val="24"/>
          <w:szCs w:val="24"/>
        </w:rPr>
        <w:t xml:space="preserve">Воздействие учебного материала на </w:t>
      </w:r>
      <w:r>
        <w:rPr>
          <w:rFonts w:ascii="Times New Roman" w:hAnsi="Times New Roman" w:cs="Times New Roman"/>
          <w:sz w:val="24"/>
          <w:szCs w:val="24"/>
        </w:rPr>
        <w:t>учащихся</w:t>
      </w:r>
      <w:r w:rsidRPr="000A44E7">
        <w:rPr>
          <w:rFonts w:ascii="Times New Roman" w:hAnsi="Times New Roman" w:cs="Times New Roman"/>
          <w:sz w:val="24"/>
          <w:szCs w:val="24"/>
        </w:rPr>
        <w:t xml:space="preserve"> во многом зависит от степени и уровня иллюстративности устного материала. Визуальная насыщенность учебного материала делает его ярким, убедительным, способствует лучшему его усвоению и запоминанию. При изучении новой темы можно провести урок-лекцию с применением компьютерных презентаций. Объяснение темы урока сопровождается демонстрацией слайда, на котором дана тема урока и план изучения. Затем идёт об</w:t>
      </w:r>
      <w:r w:rsidR="00356EFF">
        <w:rPr>
          <w:rFonts w:ascii="Times New Roman" w:hAnsi="Times New Roman" w:cs="Times New Roman"/>
          <w:sz w:val="24"/>
          <w:szCs w:val="24"/>
        </w:rPr>
        <w:t xml:space="preserve">ъяснение темы по плану, учащиеся </w:t>
      </w:r>
      <w:r w:rsidRPr="000A44E7">
        <w:rPr>
          <w:rFonts w:ascii="Times New Roman" w:hAnsi="Times New Roman" w:cs="Times New Roman"/>
          <w:sz w:val="24"/>
          <w:szCs w:val="24"/>
        </w:rPr>
        <w:t xml:space="preserve"> делают необходимые записи. После объяснения материала ученики выполняют устные задания, затем – в тетрадях задания более сложные (уроки с презентациями).</w:t>
      </w:r>
    </w:p>
    <w:p w:rsidR="00A305FF" w:rsidRPr="000A44E7" w:rsidRDefault="00A305FF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44E7">
        <w:rPr>
          <w:rFonts w:ascii="Times New Roman" w:hAnsi="Times New Roman" w:cs="Times New Roman"/>
          <w:sz w:val="24"/>
          <w:szCs w:val="24"/>
        </w:rPr>
        <w:t>Особенностью применения компьютерных презентаций является наличие автоматического контроля и ограничения времени демонстрации слайд-шоу, сочетание устного лекционного материала с демонстрацией слайд-шоу позволяет концентрировать визуальное внимание студентов на особо значимых моментах учебного материала.</w:t>
      </w:r>
    </w:p>
    <w:p w:rsidR="00A305FF" w:rsidRPr="000A44E7" w:rsidRDefault="00A305FF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44E7">
        <w:rPr>
          <w:rFonts w:ascii="Times New Roman" w:hAnsi="Times New Roman" w:cs="Times New Roman"/>
          <w:bCs/>
          <w:i/>
          <w:iCs/>
          <w:sz w:val="24"/>
          <w:szCs w:val="24"/>
        </w:rPr>
        <w:t>Решение задач.</w:t>
      </w:r>
    </w:p>
    <w:p w:rsidR="00356EFF" w:rsidRDefault="00A305FF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44E7">
        <w:rPr>
          <w:rFonts w:ascii="Times New Roman" w:hAnsi="Times New Roman" w:cs="Times New Roman"/>
          <w:sz w:val="24"/>
          <w:szCs w:val="24"/>
        </w:rPr>
        <w:t>На данном этапе урока реализуется обучающий тип деятельности. Отрабатываются различные программы, целью кото</w:t>
      </w:r>
      <w:r w:rsidR="00356EFF">
        <w:rPr>
          <w:rFonts w:ascii="Times New Roman" w:hAnsi="Times New Roman" w:cs="Times New Roman"/>
          <w:sz w:val="24"/>
          <w:szCs w:val="24"/>
        </w:rPr>
        <w:t xml:space="preserve">рых является обучение учащихся </w:t>
      </w:r>
      <w:r w:rsidRPr="000A44E7">
        <w:rPr>
          <w:rFonts w:ascii="Times New Roman" w:hAnsi="Times New Roman" w:cs="Times New Roman"/>
          <w:sz w:val="24"/>
          <w:szCs w:val="24"/>
        </w:rPr>
        <w:t>решению задач, так как они являются нео</w:t>
      </w:r>
      <w:r w:rsidR="00356EFF">
        <w:rPr>
          <w:rFonts w:ascii="Times New Roman" w:hAnsi="Times New Roman" w:cs="Times New Roman"/>
          <w:sz w:val="24"/>
          <w:szCs w:val="24"/>
        </w:rPr>
        <w:t>тъемлемой частью изучения предметов ЕМЦ</w:t>
      </w:r>
      <w:r w:rsidRPr="000A44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05FF" w:rsidRPr="000A44E7" w:rsidRDefault="00A305FF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44E7">
        <w:rPr>
          <w:rFonts w:ascii="Times New Roman" w:hAnsi="Times New Roman" w:cs="Times New Roman"/>
          <w:bCs/>
          <w:i/>
          <w:iCs/>
          <w:sz w:val="24"/>
          <w:szCs w:val="24"/>
        </w:rPr>
        <w:t>Контроль знаний.</w:t>
      </w:r>
    </w:p>
    <w:p w:rsidR="00B021AA" w:rsidRDefault="00A305FF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44E7">
        <w:rPr>
          <w:rFonts w:ascii="Times New Roman" w:hAnsi="Times New Roman" w:cs="Times New Roman"/>
          <w:sz w:val="24"/>
          <w:szCs w:val="24"/>
        </w:rPr>
        <w:t xml:space="preserve">При контроле применяются тесты. </w:t>
      </w:r>
    </w:p>
    <w:p w:rsidR="00A305FF" w:rsidRPr="000A44E7" w:rsidRDefault="00A305FF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44E7">
        <w:rPr>
          <w:rFonts w:ascii="Times New Roman" w:hAnsi="Times New Roman" w:cs="Times New Roman"/>
          <w:sz w:val="24"/>
          <w:szCs w:val="24"/>
        </w:rPr>
        <w:t>Организация теста по принципу «напиши правильный ответ» предполагает хорошую на</w:t>
      </w:r>
      <w:r w:rsidR="00B021AA">
        <w:rPr>
          <w:rFonts w:ascii="Times New Roman" w:hAnsi="Times New Roman" w:cs="Times New Roman"/>
          <w:sz w:val="24"/>
          <w:szCs w:val="24"/>
        </w:rPr>
        <w:t>чальную подготовку учащегося</w:t>
      </w:r>
      <w:r w:rsidRPr="000A44E7">
        <w:rPr>
          <w:rFonts w:ascii="Times New Roman" w:hAnsi="Times New Roman" w:cs="Times New Roman"/>
          <w:sz w:val="24"/>
          <w:szCs w:val="24"/>
        </w:rPr>
        <w:t xml:space="preserve"> как пользователя персонального компьютера. Выдача ответа осуществляется его набором и требует хорошего знания клавиатуры, в том числе «переключения на английский язык» и умения набирать формулы с помощью специальных программ, таким образом, осуществляются </w:t>
      </w:r>
      <w:proofErr w:type="spellStart"/>
      <w:r w:rsidRPr="000A44E7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0A44E7">
        <w:rPr>
          <w:rFonts w:ascii="Times New Roman" w:hAnsi="Times New Roman" w:cs="Times New Roman"/>
          <w:sz w:val="24"/>
          <w:szCs w:val="24"/>
        </w:rPr>
        <w:t xml:space="preserve"> связи.</w:t>
      </w:r>
    </w:p>
    <w:p w:rsidR="00A305FF" w:rsidRPr="000A44E7" w:rsidRDefault="00A305FF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44E7">
        <w:rPr>
          <w:rFonts w:ascii="Times New Roman" w:hAnsi="Times New Roman" w:cs="Times New Roman"/>
          <w:sz w:val="24"/>
          <w:szCs w:val="24"/>
        </w:rPr>
        <w:t xml:space="preserve">На данном этапе компьютер помогает преподавателю в управлении учебным процессом, выдает </w:t>
      </w:r>
      <w:r w:rsidR="00B021AA">
        <w:rPr>
          <w:rFonts w:ascii="Times New Roman" w:hAnsi="Times New Roman" w:cs="Times New Roman"/>
          <w:sz w:val="24"/>
          <w:szCs w:val="24"/>
        </w:rPr>
        <w:t>результаты выполнения учащимся</w:t>
      </w:r>
      <w:r w:rsidRPr="000A44E7">
        <w:rPr>
          <w:rFonts w:ascii="Times New Roman" w:hAnsi="Times New Roman" w:cs="Times New Roman"/>
          <w:sz w:val="24"/>
          <w:szCs w:val="24"/>
        </w:rPr>
        <w:t xml:space="preserve"> контрольных заданий с учетом допущенных в теме ошибок и затраченного времен</w:t>
      </w:r>
      <w:r w:rsidR="00B021AA">
        <w:rPr>
          <w:rFonts w:ascii="Times New Roman" w:hAnsi="Times New Roman" w:cs="Times New Roman"/>
          <w:sz w:val="24"/>
          <w:szCs w:val="24"/>
        </w:rPr>
        <w:t>и. Компьютер позволяет учащимся</w:t>
      </w:r>
      <w:r w:rsidRPr="000A44E7">
        <w:rPr>
          <w:rFonts w:ascii="Times New Roman" w:hAnsi="Times New Roman" w:cs="Times New Roman"/>
          <w:sz w:val="24"/>
          <w:szCs w:val="24"/>
        </w:rPr>
        <w:t xml:space="preserve"> проводить самоконтроль и взаимоконтроль за выполнением заданий (Тесты </w:t>
      </w:r>
      <w:proofErr w:type="spellStart"/>
      <w:r w:rsidRPr="000A44E7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0A44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44E7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0A44E7">
        <w:rPr>
          <w:rFonts w:ascii="Times New Roman" w:hAnsi="Times New Roman" w:cs="Times New Roman"/>
          <w:sz w:val="24"/>
          <w:szCs w:val="24"/>
        </w:rPr>
        <w:t>).</w:t>
      </w:r>
    </w:p>
    <w:p w:rsidR="00A305FF" w:rsidRDefault="00A305FF" w:rsidP="00A305FF">
      <w:pPr>
        <w:pStyle w:val="a3"/>
        <w:shd w:val="clear" w:color="auto" w:fill="FFFFFF"/>
        <w:spacing w:before="0" w:beforeAutospacing="0" w:after="0" w:afterAutospacing="0"/>
        <w:ind w:firstLine="284"/>
        <w:jc w:val="both"/>
      </w:pPr>
      <w:r w:rsidRPr="000A44E7">
        <w:lastRenderedPageBreak/>
        <w:t>В качестве домашнего задания ученикам предлагается на</w:t>
      </w:r>
      <w:r w:rsidR="00B021AA">
        <w:t xml:space="preserve">йти информацию об ученых, </w:t>
      </w:r>
      <w:r w:rsidRPr="000A44E7">
        <w:t>величинах, изучить какие-то факты, разделы, темы и составить мультимедийную п</w:t>
      </w:r>
      <w:r w:rsidR="00B021AA">
        <w:t xml:space="preserve">резентацию. Созданная </w:t>
      </w:r>
      <w:proofErr w:type="spellStart"/>
      <w:r w:rsidR="00B021AA">
        <w:t>учаимися</w:t>
      </w:r>
      <w:proofErr w:type="spellEnd"/>
      <w:r w:rsidRPr="000A44E7">
        <w:t xml:space="preserve"> презентация – творческая работа, в которой сочетаются текстовая информация и графические изображения, звуковые эффекты, часть материала переносится в формат гиперссылок.</w:t>
      </w:r>
    </w:p>
    <w:p w:rsidR="00B021AA" w:rsidRPr="000A44E7" w:rsidRDefault="00B021AA" w:rsidP="00A305FF">
      <w:pPr>
        <w:pStyle w:val="a3"/>
        <w:shd w:val="clear" w:color="auto" w:fill="FFFFFF"/>
        <w:spacing w:before="0" w:beforeAutospacing="0" w:after="0" w:afterAutospacing="0"/>
        <w:ind w:firstLine="284"/>
        <w:jc w:val="both"/>
      </w:pPr>
    </w:p>
    <w:p w:rsidR="00B021AA" w:rsidRDefault="00A305FF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A44E7">
        <w:rPr>
          <w:rFonts w:ascii="Times New Roman" w:hAnsi="Times New Roman" w:cs="Times New Roman"/>
          <w:bCs/>
          <w:i/>
          <w:iCs/>
          <w:sz w:val="24"/>
          <w:szCs w:val="24"/>
        </w:rPr>
        <w:t>Результативность.</w:t>
      </w:r>
      <w:r w:rsidRPr="000A44E7">
        <w:rPr>
          <w:rFonts w:ascii="Times New Roman" w:hAnsi="Times New Roman" w:cs="Times New Roman"/>
          <w:sz w:val="24"/>
          <w:szCs w:val="24"/>
        </w:rPr>
        <w:t> Повышение мотивации в обучении; развитие научного стиля мышления – формирование наглядно-эвристического компонента мышления; перенос акцента с обуч</w:t>
      </w:r>
      <w:r w:rsidR="00B021AA">
        <w:rPr>
          <w:rFonts w:ascii="Times New Roman" w:hAnsi="Times New Roman" w:cs="Times New Roman"/>
          <w:sz w:val="24"/>
          <w:szCs w:val="24"/>
        </w:rPr>
        <w:t>ающей деятельности учителя</w:t>
      </w:r>
      <w:r w:rsidRPr="000A44E7">
        <w:rPr>
          <w:rFonts w:ascii="Times New Roman" w:hAnsi="Times New Roman" w:cs="Times New Roman"/>
          <w:sz w:val="24"/>
          <w:szCs w:val="24"/>
        </w:rPr>
        <w:t xml:space="preserve"> на самостоятельную познавательную активность учеников; </w:t>
      </w:r>
    </w:p>
    <w:p w:rsidR="00B021AA" w:rsidRDefault="00B021AA" w:rsidP="00A305FF">
      <w:pPr>
        <w:spacing w:after="0" w:line="240" w:lineRule="auto"/>
        <w:ind w:right="180" w:firstLine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F3458F" w:rsidRDefault="00F3458F"/>
    <w:p w:rsidR="00F3458F" w:rsidRDefault="00F3458F"/>
    <w:p w:rsidR="00837B1B" w:rsidRDefault="00837B1B"/>
    <w:p w:rsidR="00837B1B" w:rsidRDefault="00837B1B">
      <w:bookmarkStart w:id="0" w:name="_GoBack"/>
      <w:bookmarkEnd w:id="0"/>
    </w:p>
    <w:sectPr w:rsidR="00837B1B" w:rsidSect="00E1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05FF"/>
    <w:rsid w:val="00097FDF"/>
    <w:rsid w:val="001E2AC4"/>
    <w:rsid w:val="00356EFF"/>
    <w:rsid w:val="004A36D5"/>
    <w:rsid w:val="004F2DE8"/>
    <w:rsid w:val="00691CDF"/>
    <w:rsid w:val="00742AD9"/>
    <w:rsid w:val="00837B1B"/>
    <w:rsid w:val="00A305FF"/>
    <w:rsid w:val="00B021AA"/>
    <w:rsid w:val="00E157D6"/>
    <w:rsid w:val="00F3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8CFC"/>
  <w15:docId w15:val="{94EF2D8D-48A3-4083-A768-EB07220D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8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NOTEBUK</dc:creator>
  <cp:keywords/>
  <dc:description/>
  <cp:lastModifiedBy>EP</cp:lastModifiedBy>
  <cp:revision>7</cp:revision>
  <dcterms:created xsi:type="dcterms:W3CDTF">2022-09-24T00:08:00Z</dcterms:created>
  <dcterms:modified xsi:type="dcterms:W3CDTF">2022-09-27T06:19:00Z</dcterms:modified>
</cp:coreProperties>
</file>