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3" w:rsidRDefault="000B2333" w:rsidP="000B2333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421640" cy="636270"/>
            <wp:effectExtent l="19050" t="0" r="0" b="0"/>
            <wp:docPr id="1" name="Рисунок 2" descr="Описание: 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33" w:rsidRPr="00C80323" w:rsidRDefault="000B2333" w:rsidP="000B2333">
      <w:pPr>
        <w:pStyle w:val="7"/>
        <w:rPr>
          <w:sz w:val="28"/>
          <w:szCs w:val="28"/>
        </w:rPr>
      </w:pPr>
      <w:r w:rsidRPr="00C8032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</w:p>
    <w:p w:rsidR="000B2333" w:rsidRPr="00C80323" w:rsidRDefault="000B2333" w:rsidP="000B2333">
      <w:pPr>
        <w:pStyle w:val="7"/>
        <w:rPr>
          <w:sz w:val="28"/>
          <w:szCs w:val="28"/>
        </w:rPr>
      </w:pPr>
      <w:r w:rsidRPr="00C80323">
        <w:rPr>
          <w:sz w:val="28"/>
          <w:szCs w:val="28"/>
        </w:rPr>
        <w:t>АРОМАШЕВСКОГО МУНИЦИПАЛЬНОГО РАЙОНА</w:t>
      </w:r>
    </w:p>
    <w:p w:rsidR="000B2333" w:rsidRDefault="000B2333" w:rsidP="000B2333">
      <w:pPr>
        <w:pBdr>
          <w:bottom w:val="thickThinSmallGap" w:sz="24" w:space="1" w:color="auto"/>
        </w:pBdr>
        <w:rPr>
          <w:b/>
          <w:sz w:val="6"/>
        </w:rPr>
      </w:pPr>
    </w:p>
    <w:p w:rsidR="000B2333" w:rsidRPr="00004369" w:rsidRDefault="000B2333" w:rsidP="000B2333">
      <w:pPr>
        <w:pStyle w:val="a5"/>
        <w:rPr>
          <w:b/>
          <w:sz w:val="28"/>
          <w:szCs w:val="28"/>
        </w:rPr>
      </w:pPr>
    </w:p>
    <w:p w:rsidR="000B2333" w:rsidRPr="00F935E8" w:rsidRDefault="000B2333" w:rsidP="000B2333">
      <w:pPr>
        <w:pStyle w:val="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35E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935E8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tbl>
      <w:tblPr>
        <w:tblW w:w="0" w:type="auto"/>
        <w:tblLook w:val="04A0"/>
      </w:tblPr>
      <w:tblGrid>
        <w:gridCol w:w="4793"/>
        <w:gridCol w:w="4778"/>
      </w:tblGrid>
      <w:tr w:rsidR="000B2333" w:rsidRPr="00F935E8" w:rsidTr="00F8488A">
        <w:tc>
          <w:tcPr>
            <w:tcW w:w="4878" w:type="dxa"/>
          </w:tcPr>
          <w:p w:rsidR="000B2333" w:rsidRPr="00F935E8" w:rsidRDefault="000B2333" w:rsidP="00F8488A"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35E8" w:rsidRPr="00F935E8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Pr="00F935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935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78" w:type="dxa"/>
          </w:tcPr>
          <w:p w:rsidR="000B2333" w:rsidRPr="00F935E8" w:rsidRDefault="000B2333" w:rsidP="00F8488A">
            <w:pPr>
              <w:pStyle w:val="3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35E8">
              <w:rPr>
                <w:rFonts w:ascii="Times New Roman" w:hAnsi="Times New Roman" w:cs="Times New Roman"/>
                <w:sz w:val="28"/>
                <w:szCs w:val="28"/>
              </w:rPr>
              <w:t xml:space="preserve"> 1062-р</w:t>
            </w:r>
            <w:r w:rsidRPr="00F9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0B2333" w:rsidRPr="00F935E8" w:rsidRDefault="000B2333" w:rsidP="000B2333">
      <w:pPr>
        <w:pStyle w:val="3"/>
        <w:ind w:firstLine="0"/>
        <w:jc w:val="center"/>
        <w:rPr>
          <w:rFonts w:ascii="Times New Roman" w:hAnsi="Times New Roman" w:cs="Times New Roman"/>
        </w:rPr>
      </w:pPr>
      <w:r w:rsidRPr="00F935E8">
        <w:rPr>
          <w:rFonts w:ascii="Times New Roman" w:hAnsi="Times New Roman" w:cs="Times New Roman"/>
        </w:rPr>
        <w:t>с. Аромашево</w:t>
      </w:r>
    </w:p>
    <w:p w:rsidR="000B2333" w:rsidRPr="00F935E8" w:rsidRDefault="000B2333" w:rsidP="000B2333">
      <w:pPr>
        <w:pStyle w:val="3"/>
        <w:spacing w:after="0" w:line="240" w:lineRule="auto"/>
        <w:ind w:right="-23" w:firstLine="0"/>
        <w:jc w:val="left"/>
        <w:rPr>
          <w:b/>
          <w:i/>
        </w:rPr>
      </w:pPr>
    </w:p>
    <w:p w:rsidR="000B2333" w:rsidRPr="00F935E8" w:rsidRDefault="000B2333" w:rsidP="000B2333">
      <w:pPr>
        <w:pStyle w:val="3"/>
        <w:spacing w:after="0" w:line="240" w:lineRule="auto"/>
        <w:ind w:right="-23" w:firstLine="0"/>
        <w:jc w:val="left"/>
        <w:rPr>
          <w:b/>
          <w:i/>
        </w:rPr>
      </w:pPr>
    </w:p>
    <w:p w:rsidR="000B2333" w:rsidRPr="00F935E8" w:rsidRDefault="000B2333" w:rsidP="00F935E8">
      <w:pPr>
        <w:pStyle w:val="3"/>
        <w:tabs>
          <w:tab w:val="left" w:pos="4253"/>
        </w:tabs>
        <w:spacing w:after="0" w:line="240" w:lineRule="auto"/>
        <w:ind w:right="5244" w:firstLine="0"/>
        <w:rPr>
          <w:b/>
          <w:i/>
        </w:rPr>
      </w:pPr>
      <w:r w:rsidRPr="00F935E8">
        <w:rPr>
          <w:b/>
          <w:i/>
        </w:rPr>
        <w:t>Об утверждении Гранта Главы</w:t>
      </w:r>
      <w:r w:rsidR="00F935E8">
        <w:rPr>
          <w:b/>
          <w:i/>
        </w:rPr>
        <w:t xml:space="preserve"> </w:t>
      </w:r>
      <w:r w:rsidRPr="00F935E8">
        <w:rPr>
          <w:b/>
          <w:i/>
        </w:rPr>
        <w:t>Аромашевского муниципального</w:t>
      </w:r>
    </w:p>
    <w:p w:rsidR="000B2333" w:rsidRPr="00F935E8" w:rsidRDefault="000B2333" w:rsidP="00F935E8">
      <w:pPr>
        <w:pStyle w:val="3"/>
        <w:tabs>
          <w:tab w:val="left" w:pos="4253"/>
        </w:tabs>
        <w:spacing w:after="0" w:line="240" w:lineRule="auto"/>
        <w:ind w:right="5244" w:firstLine="0"/>
        <w:rPr>
          <w:b/>
          <w:i/>
        </w:rPr>
      </w:pPr>
      <w:r w:rsidRPr="00F935E8">
        <w:rPr>
          <w:b/>
          <w:i/>
        </w:rPr>
        <w:t>района</w:t>
      </w:r>
    </w:p>
    <w:p w:rsidR="000B2333" w:rsidRPr="00F935E8" w:rsidRDefault="000B2333" w:rsidP="000B2333">
      <w:pPr>
        <w:pStyle w:val="3"/>
        <w:spacing w:after="0" w:line="240" w:lineRule="auto"/>
        <w:ind w:right="-23" w:firstLine="0"/>
        <w:jc w:val="left"/>
        <w:rPr>
          <w:b/>
          <w:i/>
        </w:rPr>
      </w:pPr>
    </w:p>
    <w:p w:rsidR="000B2333" w:rsidRPr="00F935E8" w:rsidRDefault="000B2333" w:rsidP="00F935E8">
      <w:pPr>
        <w:pStyle w:val="3"/>
        <w:spacing w:after="0" w:line="240" w:lineRule="auto"/>
        <w:ind w:right="-23" w:firstLine="567"/>
      </w:pPr>
      <w:r w:rsidRPr="00F935E8">
        <w:t>В целях поощрения талантливых и одаренных детей – обучающихся общеобразовательных школ Аромашевского района, добившихся высоких результатов в области образования, спорта, культуры и молодежной политики для создания у них стимула к проявлению, раскрытию и совершенствованию своего таланта:</w:t>
      </w:r>
    </w:p>
    <w:p w:rsidR="000B2333" w:rsidRPr="00F935E8" w:rsidRDefault="000B2333" w:rsidP="00F935E8">
      <w:pPr>
        <w:pStyle w:val="3"/>
        <w:spacing w:after="0" w:line="240" w:lineRule="auto"/>
        <w:ind w:right="-23" w:firstLine="567"/>
      </w:pPr>
      <w:r w:rsidRPr="00F935E8">
        <w:t>1.</w:t>
      </w:r>
      <w:r w:rsidR="00F935E8">
        <w:t xml:space="preserve"> </w:t>
      </w:r>
      <w:r w:rsidRPr="00F935E8">
        <w:t>Утвердить положение о присуждении Гранта Главы Аромашевского муниципального района в сфере образования, спорта, культуры и молодежной политики</w:t>
      </w:r>
      <w:r w:rsidR="00F935E8">
        <w:t>,</w:t>
      </w:r>
      <w:r w:rsidRPr="00F935E8">
        <w:t xml:space="preserve"> согласно приложению 1</w:t>
      </w:r>
      <w:r w:rsidR="00F935E8">
        <w:t>.</w:t>
      </w:r>
    </w:p>
    <w:p w:rsidR="000B2333" w:rsidRPr="00F935E8" w:rsidRDefault="000B2333" w:rsidP="00F935E8">
      <w:pPr>
        <w:pStyle w:val="3"/>
        <w:spacing w:after="0" w:line="240" w:lineRule="auto"/>
        <w:ind w:right="-23" w:firstLine="567"/>
      </w:pPr>
      <w:r w:rsidRPr="00F935E8">
        <w:t>2.</w:t>
      </w:r>
      <w:r w:rsidR="00F935E8">
        <w:t xml:space="preserve"> </w:t>
      </w:r>
      <w:r w:rsidRPr="00F935E8">
        <w:t>Утвердить состав комиссии по присуждению Гранта Главы Аромашевского муниципального района</w:t>
      </w:r>
      <w:r w:rsidR="00F935E8">
        <w:t>,</w:t>
      </w:r>
      <w:r w:rsidRPr="00F935E8">
        <w:t xml:space="preserve"> согласно приложению 2</w:t>
      </w:r>
      <w:r w:rsidR="00F935E8">
        <w:t>.</w:t>
      </w:r>
    </w:p>
    <w:p w:rsidR="000B2333" w:rsidRPr="00F935E8" w:rsidRDefault="000B2333" w:rsidP="00F935E8">
      <w:pPr>
        <w:pStyle w:val="3"/>
        <w:spacing w:after="0" w:line="240" w:lineRule="auto"/>
        <w:ind w:right="-23" w:firstLine="567"/>
        <w:rPr>
          <w:rFonts w:ascii="Times New Roman" w:hAnsi="Times New Roman" w:cs="Times New Roman"/>
        </w:rPr>
      </w:pPr>
      <w:r w:rsidRPr="00F935E8">
        <w:t>3.</w:t>
      </w:r>
      <w:r w:rsidR="00F935E8">
        <w:t xml:space="preserve"> </w:t>
      </w:r>
      <w:proofErr w:type="gramStart"/>
      <w:r w:rsidRPr="00F935E8">
        <w:t>Контроль за</w:t>
      </w:r>
      <w:proofErr w:type="gramEnd"/>
      <w:r w:rsidRPr="00F935E8">
        <w:t xml:space="preserve"> исполнением настоящего распоряжения возложить на начальника управления образования, культуры, спорта и молодежной политики администрации Аромашевского муниципального района А.А. Анаприюка.</w:t>
      </w:r>
      <w:r w:rsidRPr="00F935E8">
        <w:rPr>
          <w:rFonts w:ascii="Times New Roman" w:hAnsi="Times New Roman" w:cs="Times New Roman"/>
        </w:rPr>
        <w:t xml:space="preserve">                                                           </w:t>
      </w:r>
    </w:p>
    <w:p w:rsidR="000B2333" w:rsidRPr="00F935E8" w:rsidRDefault="000B2333" w:rsidP="000B2333">
      <w:pPr>
        <w:tabs>
          <w:tab w:val="left" w:pos="9214"/>
          <w:tab w:val="left" w:pos="9346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ab/>
      </w:r>
    </w:p>
    <w:p w:rsidR="000B2333" w:rsidRPr="00F935E8" w:rsidRDefault="000B2333" w:rsidP="00F935E8">
      <w:pPr>
        <w:rPr>
          <w:rFonts w:ascii="Arial" w:hAnsi="Arial" w:cs="Arial"/>
          <w:bCs/>
          <w:sz w:val="24"/>
          <w:szCs w:val="24"/>
        </w:rPr>
      </w:pPr>
    </w:p>
    <w:p w:rsidR="000B2333" w:rsidRPr="00F935E8" w:rsidRDefault="000B2333" w:rsidP="000B233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935E8">
        <w:rPr>
          <w:rFonts w:ascii="Arial" w:hAnsi="Arial" w:cs="Arial"/>
          <w:b/>
          <w:i/>
          <w:sz w:val="24"/>
          <w:szCs w:val="24"/>
        </w:rPr>
        <w:t>Глава района                                                                                             И.А. Власов</w:t>
      </w:r>
    </w:p>
    <w:p w:rsidR="000B2333" w:rsidRDefault="000B2333" w:rsidP="000B2333">
      <w:pPr>
        <w:jc w:val="both"/>
        <w:rPr>
          <w:rFonts w:ascii="Arial" w:hAnsi="Arial" w:cs="Arial"/>
          <w:b/>
          <w:i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5E8" w:rsidRDefault="00F935E8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5E8" w:rsidRDefault="00F935E8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Default="000B2333" w:rsidP="002C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935E8">
        <w:rPr>
          <w:rFonts w:ascii="Arial" w:hAnsi="Arial" w:cs="Arial"/>
          <w:i/>
          <w:sz w:val="24"/>
          <w:szCs w:val="24"/>
        </w:rPr>
        <w:t>Приложение №1</w:t>
      </w:r>
    </w:p>
    <w:p w:rsidR="000B2333" w:rsidRPr="00F935E8" w:rsidRDefault="000F50E2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 распоряжению от 31.12.2020</w:t>
      </w:r>
      <w:r w:rsidR="00F935E8">
        <w:rPr>
          <w:rFonts w:ascii="Arial" w:hAnsi="Arial" w:cs="Arial"/>
          <w:i/>
          <w:sz w:val="24"/>
          <w:szCs w:val="24"/>
        </w:rPr>
        <w:t xml:space="preserve">г. </w:t>
      </w:r>
      <w:r w:rsidR="000B2333" w:rsidRPr="00F935E8">
        <w:rPr>
          <w:rFonts w:ascii="Arial" w:hAnsi="Arial" w:cs="Arial"/>
          <w:i/>
          <w:sz w:val="24"/>
          <w:szCs w:val="24"/>
        </w:rPr>
        <w:t>№</w:t>
      </w:r>
      <w:r w:rsidR="00F935E8">
        <w:rPr>
          <w:rFonts w:ascii="Arial" w:hAnsi="Arial" w:cs="Arial"/>
          <w:i/>
          <w:sz w:val="24"/>
          <w:szCs w:val="24"/>
        </w:rPr>
        <w:t>1062-р</w:t>
      </w: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935E8">
        <w:rPr>
          <w:rFonts w:ascii="Arial" w:hAnsi="Arial" w:cs="Arial"/>
          <w:i/>
          <w:sz w:val="24"/>
          <w:szCs w:val="24"/>
        </w:rPr>
        <w:t xml:space="preserve"> администрации Аромашевского</w:t>
      </w: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935E8">
        <w:rPr>
          <w:rFonts w:ascii="Arial" w:hAnsi="Arial" w:cs="Arial"/>
          <w:i/>
          <w:sz w:val="24"/>
          <w:szCs w:val="24"/>
        </w:rPr>
        <w:t xml:space="preserve"> муниципального района</w:t>
      </w: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ПОЛОЖЕНИЕ</w:t>
      </w:r>
    </w:p>
    <w:p w:rsidR="002C2777" w:rsidRPr="00F935E8" w:rsidRDefault="002C2777" w:rsidP="002C2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о присуждении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Аромашевского муниципального района в сфере образования, спорта, культуры и молодежной политики</w:t>
      </w:r>
    </w:p>
    <w:p w:rsidR="002C2777" w:rsidRPr="00F935E8" w:rsidRDefault="002C2777" w:rsidP="002C2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I. Общие положения.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1.Настояшее Положение определяет порядок присуждения Гранта главы Аромашевского муниципального района (далее - Грант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лавы).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1.2.Грант главы представляет собой диплом и безвозмездную единовременную денежную выплату.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1.3.Грант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вручается с целью поощрения талантливых и одаренных детей - обучающихся общеобразовательных школ Аромашевского района, добившихся высоких результатов в области образования, спорта, культуры и молодежной политики для создания у них стимула к проявлению, раскрытию и совершенствован</w:t>
      </w:r>
      <w:r w:rsidR="00A842DD" w:rsidRPr="00F935E8">
        <w:rPr>
          <w:rFonts w:ascii="Arial" w:hAnsi="Arial" w:cs="Arial"/>
          <w:sz w:val="24"/>
          <w:szCs w:val="24"/>
        </w:rPr>
        <w:t>ию</w:t>
      </w:r>
      <w:r w:rsidRPr="00F935E8">
        <w:rPr>
          <w:rFonts w:ascii="Arial" w:hAnsi="Arial" w:cs="Arial"/>
          <w:sz w:val="24"/>
          <w:szCs w:val="24"/>
        </w:rPr>
        <w:t xml:space="preserve"> своего таланта.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1.4.Настоящее положение определяет содержание пакета документов, представленных на конкурс, порядок их представления, критерии отбора соискателей Гранта.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II. Цели и задачи.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2.1.Выявление и поддержка творческих, одаренных, талантливых и инициативных детей и подростков.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2.2.Стимулирование познавательной активности и творческой деятельности детей и подростков в урочное и внеурочное время.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2.3.Поиск наиболее полного использования возможностей образовательных организаций для раскрытия способностей детей и подростков.</w:t>
      </w:r>
    </w:p>
    <w:p w:rsidR="00F935E8" w:rsidRDefault="00F935E8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F935E8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  <w:lang w:val="en-US"/>
        </w:rPr>
        <w:t>III</w:t>
      </w:r>
      <w:r w:rsidR="002C2777" w:rsidRPr="00F935E8">
        <w:rPr>
          <w:rFonts w:ascii="Arial" w:hAnsi="Arial" w:cs="Arial"/>
          <w:b/>
          <w:sz w:val="24"/>
          <w:szCs w:val="24"/>
        </w:rPr>
        <w:t>. Участники конкурса (соискатели Гранта).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3.1.Соискателями на получение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являются обучающиеся общеобразовательных учреждений Аромашевского муниципального района Тюменской области, победители и призеры олимпиад, конкурсах и соревнованиях регионального, федерального и международного уровней (очное участие).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935E8">
        <w:rPr>
          <w:rFonts w:ascii="Arial" w:hAnsi="Arial" w:cs="Arial"/>
          <w:sz w:val="24"/>
          <w:szCs w:val="24"/>
        </w:rPr>
        <w:t>3.2.В</w:t>
      </w:r>
      <w:r w:rsidRPr="00F935E8">
        <w:rPr>
          <w:rFonts w:ascii="Arial" w:hAnsi="Arial" w:cs="Arial"/>
          <w:sz w:val="24"/>
          <w:szCs w:val="24"/>
        </w:rPr>
        <w:tab/>
        <w:t>конкурсе могут принимать участие обучающиеся общеобразовательных школ района, достигшие высоких результатов в различных областях знаний, в общественной деятельности, в творческих конкурсах и спортивных соревнованиях.</w:t>
      </w:r>
      <w:r w:rsidRPr="00F935E8">
        <w:rPr>
          <w:rFonts w:ascii="Arial" w:hAnsi="Arial" w:cs="Arial"/>
          <w:sz w:val="24"/>
          <w:szCs w:val="24"/>
        </w:rPr>
        <w:tab/>
      </w:r>
      <w:proofErr w:type="gramEnd"/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3.3.Выдвижение соискателей Грантов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проводится управлением образования, культуры, спорта и молодежной политики администрации Аромашевского муниципального района.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3.4.Номинации для присуждения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1)«За успехи в интеллектуальной и научно-практической деятельности»;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2)«3а</w:t>
      </w:r>
      <w:r w:rsidRPr="00F935E8">
        <w:rPr>
          <w:rFonts w:ascii="Arial" w:hAnsi="Arial" w:cs="Arial"/>
          <w:sz w:val="24"/>
          <w:szCs w:val="24"/>
        </w:rPr>
        <w:tab/>
        <w:t>высокие достижения в спорте»;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3)«3а</w:t>
      </w:r>
      <w:r w:rsidRPr="00F935E8">
        <w:rPr>
          <w:rFonts w:ascii="Arial" w:hAnsi="Arial" w:cs="Arial"/>
          <w:sz w:val="24"/>
          <w:szCs w:val="24"/>
        </w:rPr>
        <w:tab/>
        <w:t>достижение высоких результатов в творческой деятельности»;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4)«За высокие достижения в добровольческой (волонтерской) деятельности».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3.5.Грант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 xml:space="preserve">лавы присуждается решением Комиссии (приложение 1) по присуждению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Аромашевского муниципального района.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3.6.Решение принимается путем открытого голосования по каждому соискателю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лавы. Решение считается принятым, если за него проголосовали большинство членов Комиссии.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 xml:space="preserve">IV. Порядок отбора соискателей. 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4.1.Порядок отбора соискателей Грантов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проходит в 2 этапа: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1)этап - управлением образования, культуры, спорта и молодежной политики администрации Аромашевского муниципального района. Подведомственные учреждения ежегодно за 10 дней до начата проведения награждения предоставляются в </w:t>
      </w:r>
      <w:proofErr w:type="gramStart"/>
      <w:r w:rsidRPr="00F935E8">
        <w:rPr>
          <w:rFonts w:ascii="Arial" w:hAnsi="Arial" w:cs="Arial"/>
          <w:sz w:val="24"/>
          <w:szCs w:val="24"/>
        </w:rPr>
        <w:t>Комиссию</w:t>
      </w:r>
      <w:proofErr w:type="gramEnd"/>
      <w:r w:rsidRPr="00F935E8">
        <w:rPr>
          <w:rFonts w:ascii="Arial" w:hAnsi="Arial" w:cs="Arial"/>
          <w:sz w:val="24"/>
          <w:szCs w:val="24"/>
        </w:rPr>
        <w:t xml:space="preserve"> но присуждению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Аромашевского муниципального района ходатайство о присуждении Гранта с обшей оценкой успехов и достижений соискателя Гранта и приложением документов (приложение 2), подтверждающих те или иные достижения соискателя Гранта.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2)этап - рассмотрение Комиссией поступивших ходатайств о присуждении Грантов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Аромашевского муниципального района за 10 дней до начала проведения награждения ежегодно. Решение Комиссии оформляется протоколом.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4.2.Материалы, представленные для рассмотрения, не возвращаются.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V. Подведение итогов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5.1.Итоги подводит комиссия по присуждению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Аромашевского муниципального района.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5.2.Комиссия осуществляет следующие функции: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-анализ и экспертную оценку представленных, документов, готовит экспертное заключение;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-распределение призового фонда между победителями;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-информирование участников об итогах конкурса;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-подготовка материалов для публикаций по итогам конкурса.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VI. Показатели и критерии оценки.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6.1.Конкурсная документация должна соответствовать положению о конкурсе Грантовой поддержки (наличие подлого комплекта документов, соблюдение сроков представления документов на конкурс).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6.2.Отбор претендентов на Грантовую поддержку проводится по следующим критериям в номинации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«За успехи в интеллектуальной и научно-практической деятельности: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-отличник учебы (средний балл);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-победители и призёры в предметных Олимпиадах регионального уровня (грамоты);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-наличие у обучающихся творческих работ, исследовательских проектов;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-победители и призеры научных конференций «Шаг в будущее» (очного этапа) регионального уровня (подтверждающие документы, наличие поощрений);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-высокая социальная активность.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«За высокие достижения в спорте»: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-качество знаний, обучающихся;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-победы в спортивных соревнованиях (грамоты, медали) областного, Всероссийского уровня (очного этапа);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-высокая социальная активность;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«За достижение высоких результатов в творческой деятельности»: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-качество знаний, обучающихся;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-победы в творческих конкурсах, фестивалях, праздниках (грамоты областного, Всероссийского уровня) по всем направлениям (очного этапа);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-высокая социальная активность.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>«За высокие достижения в добровольческой (волонтерской) деятельности»: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-победители и призеры региональных и всероссийских конкурсов, акций, социальных проектов и т.д. в сфере добровольчества (волонтерства);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-высокая социальная активность.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lastRenderedPageBreak/>
        <w:t>VII. Порядок присуждения Г ранта.</w:t>
      </w:r>
      <w:r w:rsidRPr="00F935E8">
        <w:rPr>
          <w:rFonts w:ascii="Arial" w:hAnsi="Arial" w:cs="Arial"/>
          <w:sz w:val="24"/>
          <w:szCs w:val="24"/>
        </w:rPr>
        <w:t xml:space="preserve"> 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7.1.Победителям конкурса присуждаются Гранты 1-й степени, призёрам 2-й степени, 3- степени.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7.2.Официальное вручение Гранта </w:t>
      </w:r>
      <w:r w:rsidR="000B2333" w:rsidRPr="00F935E8">
        <w:rPr>
          <w:rFonts w:ascii="Arial" w:hAnsi="Arial" w:cs="Arial"/>
          <w:sz w:val="24"/>
          <w:szCs w:val="24"/>
        </w:rPr>
        <w:t>Г</w:t>
      </w:r>
      <w:r w:rsidRPr="00F935E8">
        <w:rPr>
          <w:rFonts w:ascii="Arial" w:hAnsi="Arial" w:cs="Arial"/>
          <w:sz w:val="24"/>
          <w:szCs w:val="24"/>
        </w:rPr>
        <w:t>лавы производится в торжественной обстановке Главой Аромашевского муниципального района.</w:t>
      </w:r>
    </w:p>
    <w:p w:rsidR="002C2777" w:rsidRPr="00F935E8" w:rsidRDefault="002C2777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F935E8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0F50E2" w:rsidRDefault="000B2333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5E8" w:rsidRDefault="00F935E8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0E2" w:rsidRDefault="000F50E2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0E2" w:rsidRDefault="000F50E2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0E2" w:rsidRPr="000F50E2" w:rsidRDefault="000F50E2" w:rsidP="002C2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333" w:rsidRPr="000F50E2" w:rsidRDefault="000B2333" w:rsidP="00F9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935E8">
        <w:rPr>
          <w:rFonts w:ascii="Arial" w:hAnsi="Arial" w:cs="Arial"/>
          <w:i/>
          <w:sz w:val="24"/>
          <w:szCs w:val="24"/>
        </w:rPr>
        <w:lastRenderedPageBreak/>
        <w:t>Приложение №2</w:t>
      </w:r>
    </w:p>
    <w:p w:rsidR="000B2333" w:rsidRPr="00F935E8" w:rsidRDefault="00F935E8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 распоряжению от </w:t>
      </w:r>
      <w:r w:rsidRPr="00F935E8">
        <w:rPr>
          <w:rFonts w:ascii="Arial" w:hAnsi="Arial" w:cs="Arial"/>
          <w:i/>
          <w:sz w:val="24"/>
          <w:szCs w:val="24"/>
        </w:rPr>
        <w:t>31</w:t>
      </w:r>
      <w:r w:rsidR="000F50E2">
        <w:rPr>
          <w:rFonts w:ascii="Arial" w:hAnsi="Arial" w:cs="Arial"/>
          <w:i/>
          <w:sz w:val="24"/>
          <w:szCs w:val="24"/>
        </w:rPr>
        <w:t>.12.2020</w:t>
      </w:r>
      <w:r>
        <w:rPr>
          <w:rFonts w:ascii="Arial" w:hAnsi="Arial" w:cs="Arial"/>
          <w:i/>
          <w:sz w:val="24"/>
          <w:szCs w:val="24"/>
        </w:rPr>
        <w:t>г. № 1062-р</w:t>
      </w:r>
      <w:bookmarkStart w:id="0" w:name="_GoBack"/>
      <w:bookmarkEnd w:id="0"/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935E8">
        <w:rPr>
          <w:rFonts w:ascii="Arial" w:hAnsi="Arial" w:cs="Arial"/>
          <w:i/>
          <w:sz w:val="24"/>
          <w:szCs w:val="24"/>
        </w:rPr>
        <w:t xml:space="preserve"> администрации Аромашевского</w:t>
      </w:r>
    </w:p>
    <w:p w:rsidR="000B2333" w:rsidRPr="00F935E8" w:rsidRDefault="000B2333" w:rsidP="000B23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C2777" w:rsidRPr="00F935E8" w:rsidRDefault="002C2777" w:rsidP="000B23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40B" w:rsidRPr="00F935E8" w:rsidRDefault="00B22592" w:rsidP="00B22592">
      <w:pPr>
        <w:jc w:val="center"/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t xml:space="preserve">Состав комиссии конкурса на присуждение Гранта </w:t>
      </w:r>
      <w:r w:rsidR="000B2333" w:rsidRPr="00F935E8">
        <w:rPr>
          <w:rFonts w:ascii="Arial" w:hAnsi="Arial" w:cs="Arial"/>
          <w:b/>
          <w:sz w:val="24"/>
          <w:szCs w:val="24"/>
        </w:rPr>
        <w:t>Г</w:t>
      </w:r>
      <w:r w:rsidRPr="00F935E8">
        <w:rPr>
          <w:rFonts w:ascii="Arial" w:hAnsi="Arial" w:cs="Arial"/>
          <w:b/>
          <w:sz w:val="24"/>
          <w:szCs w:val="24"/>
        </w:rPr>
        <w:t>лавы</w:t>
      </w:r>
      <w:r w:rsidRPr="00F935E8">
        <w:rPr>
          <w:rFonts w:ascii="Arial" w:hAnsi="Arial" w:cs="Arial"/>
          <w:sz w:val="24"/>
          <w:szCs w:val="24"/>
        </w:rPr>
        <w:t>.</w:t>
      </w:r>
    </w:p>
    <w:p w:rsidR="00B22592" w:rsidRPr="00F935E8" w:rsidRDefault="00B22592" w:rsidP="00B2259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35E8">
        <w:rPr>
          <w:rFonts w:ascii="Arial" w:hAnsi="Arial" w:cs="Arial"/>
        </w:rPr>
        <w:t xml:space="preserve">Анаприюк Анатолий Афонасьевич – начальник </w:t>
      </w:r>
      <w:proofErr w:type="spellStart"/>
      <w:r w:rsidRPr="00F935E8">
        <w:rPr>
          <w:rFonts w:ascii="Arial" w:hAnsi="Arial" w:cs="Arial"/>
        </w:rPr>
        <w:t>УОКСиМПААМР</w:t>
      </w:r>
      <w:proofErr w:type="spellEnd"/>
      <w:r w:rsidRPr="00F935E8">
        <w:rPr>
          <w:rFonts w:ascii="Arial" w:hAnsi="Arial" w:cs="Arial"/>
        </w:rPr>
        <w:t xml:space="preserve"> </w:t>
      </w:r>
      <w:proofErr w:type="gramStart"/>
      <w:r w:rsidRPr="00F935E8">
        <w:rPr>
          <w:rFonts w:ascii="Arial" w:hAnsi="Arial" w:cs="Arial"/>
        </w:rPr>
        <w:t>–</w:t>
      </w:r>
      <w:r w:rsidR="000F50E2">
        <w:rPr>
          <w:rFonts w:ascii="Arial" w:hAnsi="Arial" w:cs="Arial"/>
          <w:b/>
        </w:rPr>
        <w:t>п</w:t>
      </w:r>
      <w:proofErr w:type="gramEnd"/>
      <w:r w:rsidR="000F50E2">
        <w:rPr>
          <w:rFonts w:ascii="Arial" w:hAnsi="Arial" w:cs="Arial"/>
          <w:b/>
        </w:rPr>
        <w:t>редседатель</w:t>
      </w:r>
      <w:r w:rsidRPr="00F935E8">
        <w:rPr>
          <w:rFonts w:ascii="Arial" w:hAnsi="Arial" w:cs="Arial"/>
          <w:b/>
        </w:rPr>
        <w:t xml:space="preserve"> конкурсной комиссии;</w:t>
      </w:r>
    </w:p>
    <w:p w:rsidR="00B22592" w:rsidRPr="00F935E8" w:rsidRDefault="00B22592" w:rsidP="00B2259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35E8">
        <w:rPr>
          <w:rFonts w:ascii="Arial" w:hAnsi="Arial" w:cs="Arial"/>
        </w:rPr>
        <w:t xml:space="preserve">Марчихина В.В. – методист </w:t>
      </w:r>
      <w:proofErr w:type="spellStart"/>
      <w:r w:rsidRPr="00F935E8">
        <w:rPr>
          <w:rFonts w:ascii="Arial" w:hAnsi="Arial" w:cs="Arial"/>
        </w:rPr>
        <w:t>УОКСиМПААМР</w:t>
      </w:r>
      <w:proofErr w:type="spellEnd"/>
      <w:r w:rsidRPr="00F935E8">
        <w:rPr>
          <w:rFonts w:ascii="Arial" w:hAnsi="Arial" w:cs="Arial"/>
        </w:rPr>
        <w:t xml:space="preserve"> – </w:t>
      </w:r>
      <w:r w:rsidRPr="00F935E8">
        <w:rPr>
          <w:rFonts w:ascii="Arial" w:hAnsi="Arial" w:cs="Arial"/>
          <w:b/>
        </w:rPr>
        <w:t>секретарь;</w:t>
      </w:r>
    </w:p>
    <w:p w:rsidR="00B22592" w:rsidRPr="00F935E8" w:rsidRDefault="00B22592" w:rsidP="00B22592">
      <w:pPr>
        <w:pStyle w:val="a3"/>
        <w:jc w:val="both"/>
        <w:rPr>
          <w:rFonts w:ascii="Arial" w:hAnsi="Arial" w:cs="Arial"/>
          <w:b/>
        </w:rPr>
      </w:pPr>
    </w:p>
    <w:p w:rsidR="00B22592" w:rsidRPr="00F935E8" w:rsidRDefault="00B22592" w:rsidP="00B22592">
      <w:pPr>
        <w:pStyle w:val="a3"/>
        <w:jc w:val="both"/>
        <w:rPr>
          <w:rFonts w:ascii="Arial" w:hAnsi="Arial" w:cs="Arial"/>
          <w:b/>
        </w:rPr>
      </w:pPr>
      <w:r w:rsidRPr="00F935E8">
        <w:rPr>
          <w:rFonts w:ascii="Arial" w:hAnsi="Arial" w:cs="Arial"/>
          <w:b/>
        </w:rPr>
        <w:t>Члены конкурсной комиссии:</w:t>
      </w:r>
    </w:p>
    <w:p w:rsidR="00B22592" w:rsidRPr="00F935E8" w:rsidRDefault="00B22592" w:rsidP="00B2259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935E8">
        <w:rPr>
          <w:rFonts w:ascii="Arial" w:hAnsi="Arial" w:cs="Arial"/>
        </w:rPr>
        <w:t>Ниденс</w:t>
      </w:r>
      <w:proofErr w:type="spellEnd"/>
      <w:r w:rsidRPr="00F935E8">
        <w:rPr>
          <w:rFonts w:ascii="Arial" w:hAnsi="Arial" w:cs="Arial"/>
        </w:rPr>
        <w:t xml:space="preserve"> Ольга Владимировна – ведущий специалист </w:t>
      </w:r>
      <w:proofErr w:type="spellStart"/>
      <w:r w:rsidRPr="00F935E8">
        <w:rPr>
          <w:rFonts w:ascii="Arial" w:hAnsi="Arial" w:cs="Arial"/>
        </w:rPr>
        <w:t>УОКСиМПААМР</w:t>
      </w:r>
      <w:proofErr w:type="spellEnd"/>
      <w:r w:rsidRPr="00F935E8">
        <w:rPr>
          <w:rFonts w:ascii="Arial" w:hAnsi="Arial" w:cs="Arial"/>
        </w:rPr>
        <w:t>;</w:t>
      </w:r>
    </w:p>
    <w:p w:rsidR="00B22592" w:rsidRPr="00F935E8" w:rsidRDefault="00A63F99" w:rsidP="00B2259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935E8">
        <w:rPr>
          <w:rFonts w:ascii="Arial" w:hAnsi="Arial" w:cs="Arial"/>
        </w:rPr>
        <w:t>Бурдукова Ольга</w:t>
      </w:r>
      <w:r w:rsidR="00B22592" w:rsidRPr="00F935E8">
        <w:rPr>
          <w:rFonts w:ascii="Arial" w:hAnsi="Arial" w:cs="Arial"/>
        </w:rPr>
        <w:t xml:space="preserve"> Владимировна - ведущий специалист </w:t>
      </w:r>
      <w:proofErr w:type="spellStart"/>
      <w:r w:rsidR="00B22592" w:rsidRPr="00F935E8">
        <w:rPr>
          <w:rFonts w:ascii="Arial" w:hAnsi="Arial" w:cs="Arial"/>
        </w:rPr>
        <w:t>УОКСиМПААМР</w:t>
      </w:r>
      <w:proofErr w:type="spellEnd"/>
      <w:r w:rsidR="00B22592" w:rsidRPr="00F935E8">
        <w:rPr>
          <w:rFonts w:ascii="Arial" w:hAnsi="Arial" w:cs="Arial"/>
        </w:rPr>
        <w:t>;</w:t>
      </w:r>
    </w:p>
    <w:p w:rsidR="00B22592" w:rsidRPr="00F935E8" w:rsidRDefault="00B22592" w:rsidP="00B2259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935E8">
        <w:rPr>
          <w:rFonts w:ascii="Arial" w:hAnsi="Arial" w:cs="Arial"/>
        </w:rPr>
        <w:t>Радивонюк</w:t>
      </w:r>
      <w:proofErr w:type="spellEnd"/>
      <w:r w:rsidRPr="00F935E8">
        <w:rPr>
          <w:rFonts w:ascii="Arial" w:hAnsi="Arial" w:cs="Arial"/>
        </w:rPr>
        <w:t xml:space="preserve"> Ирина Юрьевна – главный бухгалтер </w:t>
      </w:r>
      <w:proofErr w:type="spellStart"/>
      <w:r w:rsidRPr="00F935E8">
        <w:rPr>
          <w:rFonts w:ascii="Arial" w:hAnsi="Arial" w:cs="Arial"/>
        </w:rPr>
        <w:t>УОКСиМПААМР</w:t>
      </w:r>
      <w:proofErr w:type="spellEnd"/>
    </w:p>
    <w:p w:rsidR="008E276E" w:rsidRPr="00F935E8" w:rsidRDefault="008E276E" w:rsidP="00B22592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rPr>
          <w:rFonts w:ascii="Arial" w:hAnsi="Arial" w:cs="Arial"/>
          <w:sz w:val="24"/>
          <w:szCs w:val="24"/>
        </w:rPr>
      </w:pPr>
    </w:p>
    <w:p w:rsidR="00B22592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ab/>
      </w: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:rsidR="008E276E" w:rsidRPr="00F935E8" w:rsidRDefault="008E276E" w:rsidP="008E276E">
      <w:pPr>
        <w:tabs>
          <w:tab w:val="left" w:pos="952"/>
        </w:tabs>
        <w:rPr>
          <w:rFonts w:ascii="Arial" w:hAnsi="Arial" w:cs="Arial"/>
          <w:sz w:val="24"/>
          <w:szCs w:val="24"/>
        </w:rPr>
        <w:sectPr w:rsidR="008E276E" w:rsidRPr="00F935E8" w:rsidSect="002C277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E276E" w:rsidRPr="00F935E8" w:rsidRDefault="008E276E" w:rsidP="008E276E">
      <w:pPr>
        <w:jc w:val="center"/>
        <w:rPr>
          <w:rFonts w:ascii="Arial" w:hAnsi="Arial" w:cs="Arial"/>
          <w:b/>
          <w:sz w:val="24"/>
          <w:szCs w:val="24"/>
        </w:rPr>
      </w:pPr>
      <w:r w:rsidRPr="00F935E8">
        <w:rPr>
          <w:rFonts w:ascii="Arial" w:hAnsi="Arial" w:cs="Arial"/>
          <w:b/>
          <w:sz w:val="24"/>
          <w:szCs w:val="24"/>
        </w:rPr>
        <w:lastRenderedPageBreak/>
        <w:t xml:space="preserve">АНКЕТА КАНДИДАТА </w:t>
      </w:r>
    </w:p>
    <w:p w:rsidR="008E276E" w:rsidRPr="00F935E8" w:rsidRDefault="008E276E" w:rsidP="008E276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935E8">
        <w:rPr>
          <w:rFonts w:ascii="Arial" w:hAnsi="Arial" w:cs="Arial"/>
          <w:b/>
          <w:sz w:val="24"/>
          <w:szCs w:val="24"/>
        </w:rPr>
        <w:t>для участия в конкурсе</w:t>
      </w:r>
      <w:r w:rsidRPr="00F935E8">
        <w:rPr>
          <w:rFonts w:ascii="Arial" w:hAnsi="Arial" w:cs="Arial"/>
          <w:b/>
          <w:i/>
          <w:sz w:val="24"/>
          <w:szCs w:val="24"/>
          <w:u w:val="single"/>
        </w:rPr>
        <w:t xml:space="preserve"> Грант главы</w:t>
      </w:r>
    </w:p>
    <w:p w:rsidR="008E276E" w:rsidRPr="00F935E8" w:rsidRDefault="008E276E" w:rsidP="008E276E">
      <w:pPr>
        <w:tabs>
          <w:tab w:val="left" w:pos="952"/>
        </w:tabs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935E8">
        <w:rPr>
          <w:rFonts w:ascii="Arial" w:hAnsi="Arial" w:cs="Arial"/>
          <w:b/>
          <w:i/>
          <w:sz w:val="24"/>
          <w:szCs w:val="24"/>
          <w:u w:val="single"/>
        </w:rPr>
        <w:t>Номинация:_______________________</w:t>
      </w:r>
    </w:p>
    <w:tbl>
      <w:tblPr>
        <w:tblpPr w:leftFromText="180" w:rightFromText="180" w:vertAnchor="page" w:horzAnchor="margin" w:tblpY="2664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26"/>
        <w:gridCol w:w="1314"/>
        <w:gridCol w:w="2220"/>
        <w:gridCol w:w="1842"/>
        <w:gridCol w:w="4154"/>
        <w:gridCol w:w="3349"/>
      </w:tblGrid>
      <w:tr w:rsidR="008E276E" w:rsidRPr="00F935E8" w:rsidTr="00D15CBA">
        <w:tc>
          <w:tcPr>
            <w:tcW w:w="504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№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proofErr w:type="gramStart"/>
            <w:r w:rsidRPr="00F935E8">
              <w:rPr>
                <w:rFonts w:ascii="Arial" w:hAnsi="Arial" w:cs="Arial"/>
              </w:rPr>
              <w:t>п</w:t>
            </w:r>
            <w:proofErr w:type="gramEnd"/>
            <w:r w:rsidRPr="00F935E8">
              <w:rPr>
                <w:rFonts w:ascii="Arial" w:hAnsi="Arial" w:cs="Arial"/>
              </w:rPr>
              <w:t>/п</w:t>
            </w:r>
          </w:p>
        </w:tc>
        <w:tc>
          <w:tcPr>
            <w:tcW w:w="1859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Ф.И.О.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(полностью)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Дата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рождения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Образовательное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учреждение,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класс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Сведения об учебе, об участии в общественной жизни школы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  <w:r w:rsidRPr="00F935E8">
              <w:rPr>
                <w:rFonts w:ascii="Arial" w:hAnsi="Arial" w:cs="Arial"/>
              </w:rPr>
              <w:t>Сведения о достижениях</w:t>
            </w:r>
          </w:p>
        </w:tc>
        <w:tc>
          <w:tcPr>
            <w:tcW w:w="3516" w:type="dxa"/>
          </w:tcPr>
          <w:p w:rsidR="008E276E" w:rsidRPr="00F935E8" w:rsidRDefault="008E276E" w:rsidP="00D15CB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E8">
              <w:rPr>
                <w:rFonts w:ascii="Arial" w:hAnsi="Arial" w:cs="Arial"/>
                <w:sz w:val="24"/>
                <w:szCs w:val="24"/>
              </w:rPr>
              <w:t>Ф.И.О. руководителя (наставника), должность</w:t>
            </w:r>
          </w:p>
          <w:p w:rsidR="008E276E" w:rsidRPr="00F935E8" w:rsidRDefault="008E276E" w:rsidP="00D15CBA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8E276E" w:rsidRPr="00F935E8" w:rsidTr="00D15CBA">
        <w:tc>
          <w:tcPr>
            <w:tcW w:w="504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8E276E" w:rsidRPr="00F935E8" w:rsidRDefault="008E276E" w:rsidP="00D15CBA">
            <w:pPr>
              <w:pStyle w:val="a4"/>
              <w:tabs>
                <w:tab w:val="left" w:pos="376"/>
              </w:tabs>
              <w:ind w:left="33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8E276E" w:rsidRPr="00F935E8" w:rsidRDefault="008E276E" w:rsidP="00D15CBA">
            <w:pPr>
              <w:pStyle w:val="a4"/>
              <w:tabs>
                <w:tab w:val="left" w:pos="376"/>
              </w:tabs>
              <w:ind w:left="33"/>
              <w:rPr>
                <w:rFonts w:ascii="Arial" w:hAnsi="Arial" w:cs="Arial"/>
              </w:rPr>
            </w:pPr>
          </w:p>
        </w:tc>
      </w:tr>
      <w:tr w:rsidR="008E276E" w:rsidRPr="00F935E8" w:rsidTr="00D15CBA">
        <w:tc>
          <w:tcPr>
            <w:tcW w:w="504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:rsidR="008E276E" w:rsidRPr="00F935E8" w:rsidRDefault="008E276E" w:rsidP="00D15CB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8E276E" w:rsidRPr="00F935E8" w:rsidRDefault="008E276E" w:rsidP="00D15CBA">
            <w:pPr>
              <w:pStyle w:val="a4"/>
              <w:tabs>
                <w:tab w:val="left" w:pos="376"/>
              </w:tabs>
              <w:ind w:left="33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8E276E" w:rsidRPr="00F935E8" w:rsidRDefault="008E276E" w:rsidP="00D15CBA">
            <w:pPr>
              <w:pStyle w:val="a4"/>
              <w:tabs>
                <w:tab w:val="left" w:pos="376"/>
              </w:tabs>
              <w:ind w:left="33"/>
              <w:rPr>
                <w:rFonts w:ascii="Arial" w:hAnsi="Arial" w:cs="Arial"/>
              </w:rPr>
            </w:pPr>
          </w:p>
        </w:tc>
      </w:tr>
    </w:tbl>
    <w:p w:rsidR="008E276E" w:rsidRPr="00F935E8" w:rsidRDefault="008E276E" w:rsidP="008E276E">
      <w:pPr>
        <w:tabs>
          <w:tab w:val="left" w:pos="9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8E276E" w:rsidRPr="00F935E8" w:rsidRDefault="008E276E" w:rsidP="008E276E">
      <w:pPr>
        <w:tabs>
          <w:tab w:val="left" w:pos="6371"/>
        </w:tabs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>Директор</w:t>
      </w:r>
      <w:proofErr w:type="gramStart"/>
      <w:r w:rsidRPr="00F935E8">
        <w:rPr>
          <w:rFonts w:ascii="Arial" w:hAnsi="Arial" w:cs="Arial"/>
          <w:sz w:val="24"/>
          <w:szCs w:val="24"/>
        </w:rPr>
        <w:t xml:space="preserve">   _____________ (_____________)</w:t>
      </w:r>
      <w:proofErr w:type="gramEnd"/>
    </w:p>
    <w:p w:rsidR="00EC0C58" w:rsidRPr="00F935E8" w:rsidRDefault="00EC0C58" w:rsidP="008E276E">
      <w:pPr>
        <w:tabs>
          <w:tab w:val="left" w:pos="9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EC0C58" w:rsidRPr="00F935E8" w:rsidRDefault="00EC0C58" w:rsidP="00EC0C58">
      <w:pPr>
        <w:rPr>
          <w:rFonts w:ascii="Arial" w:hAnsi="Arial" w:cs="Arial"/>
          <w:sz w:val="24"/>
          <w:szCs w:val="24"/>
        </w:rPr>
      </w:pPr>
    </w:p>
    <w:p w:rsidR="00EC0C58" w:rsidRPr="00F935E8" w:rsidRDefault="00EC0C58" w:rsidP="00EC0C58">
      <w:pPr>
        <w:rPr>
          <w:rFonts w:ascii="Arial" w:hAnsi="Arial" w:cs="Arial"/>
          <w:sz w:val="24"/>
          <w:szCs w:val="24"/>
        </w:rPr>
      </w:pPr>
    </w:p>
    <w:p w:rsidR="00EC0C58" w:rsidRPr="00F935E8" w:rsidRDefault="00EC0C58" w:rsidP="00EC0C58">
      <w:pPr>
        <w:rPr>
          <w:rFonts w:ascii="Arial" w:hAnsi="Arial" w:cs="Arial"/>
          <w:sz w:val="24"/>
          <w:szCs w:val="24"/>
        </w:rPr>
      </w:pPr>
    </w:p>
    <w:p w:rsidR="008E276E" w:rsidRPr="00F935E8" w:rsidRDefault="00EC0C58" w:rsidP="00EC0C58">
      <w:pPr>
        <w:tabs>
          <w:tab w:val="left" w:pos="4796"/>
        </w:tabs>
        <w:rPr>
          <w:rFonts w:ascii="Arial" w:hAnsi="Arial" w:cs="Arial"/>
          <w:sz w:val="24"/>
          <w:szCs w:val="24"/>
        </w:rPr>
      </w:pPr>
      <w:r w:rsidRPr="00F935E8">
        <w:rPr>
          <w:rFonts w:ascii="Arial" w:hAnsi="Arial" w:cs="Arial"/>
          <w:sz w:val="24"/>
          <w:szCs w:val="24"/>
        </w:rPr>
        <w:tab/>
      </w:r>
    </w:p>
    <w:p w:rsidR="00EC0C58" w:rsidRPr="00F935E8" w:rsidRDefault="00EC0C58" w:rsidP="00EC0C58">
      <w:pPr>
        <w:tabs>
          <w:tab w:val="left" w:pos="4796"/>
        </w:tabs>
        <w:rPr>
          <w:rFonts w:ascii="Arial" w:hAnsi="Arial" w:cs="Arial"/>
          <w:sz w:val="24"/>
          <w:szCs w:val="24"/>
        </w:rPr>
      </w:pPr>
    </w:p>
    <w:p w:rsidR="00EC0C58" w:rsidRPr="00F935E8" w:rsidRDefault="00EC0C58" w:rsidP="00EC0C58">
      <w:pPr>
        <w:tabs>
          <w:tab w:val="left" w:pos="4796"/>
        </w:tabs>
        <w:rPr>
          <w:rFonts w:ascii="Arial" w:hAnsi="Arial" w:cs="Arial"/>
          <w:sz w:val="24"/>
          <w:szCs w:val="24"/>
        </w:rPr>
      </w:pPr>
    </w:p>
    <w:p w:rsidR="00EC0C58" w:rsidRPr="00F935E8" w:rsidRDefault="00EC0C58" w:rsidP="00EC0C58">
      <w:pPr>
        <w:tabs>
          <w:tab w:val="left" w:pos="4796"/>
        </w:tabs>
        <w:rPr>
          <w:rFonts w:ascii="Arial" w:hAnsi="Arial" w:cs="Arial"/>
          <w:sz w:val="24"/>
          <w:szCs w:val="24"/>
        </w:rPr>
      </w:pP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2126"/>
        <w:gridCol w:w="1985"/>
        <w:gridCol w:w="1701"/>
        <w:gridCol w:w="850"/>
        <w:gridCol w:w="895"/>
        <w:gridCol w:w="819"/>
        <w:gridCol w:w="992"/>
        <w:gridCol w:w="1972"/>
        <w:gridCol w:w="1134"/>
        <w:gridCol w:w="1134"/>
      </w:tblGrid>
      <w:tr w:rsidR="00EC0C58" w:rsidRPr="00F935E8" w:rsidTr="00EC0C58">
        <w:trPr>
          <w:trHeight w:val="1113"/>
        </w:trPr>
        <w:tc>
          <w:tcPr>
            <w:tcW w:w="955" w:type="dxa"/>
            <w:vMerge w:val="restart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Ф.И.О. </w:t>
            </w:r>
          </w:p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ребёнка, возраст</w:t>
            </w:r>
          </w:p>
        </w:tc>
        <w:tc>
          <w:tcPr>
            <w:tcW w:w="1985" w:type="dxa"/>
            <w:vMerge w:val="restart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701" w:type="dxa"/>
            <w:vMerge w:val="restart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C0C58" w:rsidRPr="00F935E8" w:rsidRDefault="00EC0C58" w:rsidP="00B47C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C58" w:rsidRPr="00F935E8" w:rsidRDefault="00EC0C58" w:rsidP="00B47C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C58" w:rsidRPr="00F935E8" w:rsidRDefault="00EC0C58" w:rsidP="00B47CE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1745" w:type="dxa"/>
            <w:gridSpan w:val="2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Участие в региональных мероприятиях</w:t>
            </w:r>
          </w:p>
        </w:tc>
        <w:tc>
          <w:tcPr>
            <w:tcW w:w="1811" w:type="dxa"/>
            <w:gridSpan w:val="2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Участие во всероссийских, международных мероприятиях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Являет</w:t>
            </w:r>
          </w:p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ся</w:t>
            </w:r>
            <w:proofErr w:type="spellEnd"/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ли отличником учёбы </w:t>
            </w:r>
          </w:p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sz w:val="24"/>
                <w:szCs w:val="24"/>
              </w:rPr>
              <w:t xml:space="preserve"> (1/2 балла)</w:t>
            </w:r>
          </w:p>
        </w:tc>
        <w:tc>
          <w:tcPr>
            <w:tcW w:w="1134" w:type="dxa"/>
            <w:vMerge w:val="restart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значимость</w:t>
            </w:r>
          </w:p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(1/2 баллов)</w:t>
            </w:r>
          </w:p>
        </w:tc>
        <w:tc>
          <w:tcPr>
            <w:tcW w:w="1134" w:type="dxa"/>
            <w:vMerge w:val="restart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Итого баллов</w:t>
            </w:r>
          </w:p>
        </w:tc>
      </w:tr>
      <w:tr w:rsidR="00EC0C58" w:rsidRPr="00F935E8" w:rsidTr="00EC0C58">
        <w:trPr>
          <w:cantSplit/>
          <w:trHeight w:val="1541"/>
        </w:trPr>
        <w:tc>
          <w:tcPr>
            <w:tcW w:w="955" w:type="dxa"/>
            <w:vMerge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призёр </w:t>
            </w:r>
          </w:p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sz w:val="24"/>
                <w:szCs w:val="24"/>
              </w:rPr>
              <w:t>(3 балл)</w:t>
            </w:r>
          </w:p>
        </w:tc>
        <w:tc>
          <w:tcPr>
            <w:tcW w:w="895" w:type="dxa"/>
            <w:textDirection w:val="btLr"/>
            <w:vAlign w:val="cente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победитель </w:t>
            </w:r>
          </w:p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sz w:val="24"/>
                <w:szCs w:val="24"/>
              </w:rPr>
              <w:t>(5 балла)</w:t>
            </w:r>
          </w:p>
        </w:tc>
        <w:tc>
          <w:tcPr>
            <w:tcW w:w="819" w:type="dxa"/>
            <w:textDirection w:val="btLr"/>
            <w:vAlign w:val="cente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>призёр</w:t>
            </w:r>
          </w:p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sz w:val="24"/>
                <w:szCs w:val="24"/>
              </w:rPr>
              <w:t xml:space="preserve"> (8 баллов)</w:t>
            </w:r>
          </w:p>
        </w:tc>
        <w:tc>
          <w:tcPr>
            <w:tcW w:w="992" w:type="dxa"/>
            <w:textDirection w:val="btLr"/>
            <w:vAlign w:val="cente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победитель </w:t>
            </w:r>
          </w:p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E8">
              <w:rPr>
                <w:rFonts w:ascii="Arial" w:eastAsia="Times New Roman" w:hAnsi="Arial" w:cs="Arial"/>
                <w:sz w:val="24"/>
                <w:szCs w:val="24"/>
              </w:rPr>
              <w:t>(10 баллов)</w:t>
            </w:r>
          </w:p>
        </w:tc>
        <w:tc>
          <w:tcPr>
            <w:tcW w:w="1972" w:type="dxa"/>
            <w:vMerge/>
            <w:shd w:val="clear" w:color="auto" w:fill="auto"/>
            <w:textDirection w:val="btLr"/>
            <w:vAlign w:val="cente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EC0C58" w:rsidRPr="00F935E8" w:rsidRDefault="00EC0C58" w:rsidP="00B47CE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824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0C58" w:rsidRPr="00F935E8" w:rsidRDefault="00EC0C58" w:rsidP="00B47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0C58" w:rsidRPr="00F935E8" w:rsidRDefault="00EC0C58" w:rsidP="00B47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0C58" w:rsidRPr="00F935E8" w:rsidRDefault="00EC0C58" w:rsidP="00B47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C58" w:rsidRPr="00F935E8" w:rsidTr="00EC0C58">
        <w:trPr>
          <w:cantSplit/>
          <w:trHeight w:val="693"/>
        </w:trPr>
        <w:tc>
          <w:tcPr>
            <w:tcW w:w="955" w:type="dxa"/>
            <w:vAlign w:val="center"/>
          </w:tcPr>
          <w:p w:rsidR="00EC0C58" w:rsidRPr="00F935E8" w:rsidRDefault="00EC0C58" w:rsidP="00EC0C58">
            <w:pPr>
              <w:numPr>
                <w:ilvl w:val="0"/>
                <w:numId w:val="2"/>
              </w:numPr>
              <w:tabs>
                <w:tab w:val="left" w:pos="-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C58" w:rsidRPr="00F935E8" w:rsidRDefault="00EC0C58" w:rsidP="00B4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EC0C58" w:rsidRPr="00F935E8" w:rsidRDefault="00EC0C58" w:rsidP="00EC0C58">
      <w:pPr>
        <w:tabs>
          <w:tab w:val="left" w:pos="4796"/>
        </w:tabs>
        <w:rPr>
          <w:rFonts w:ascii="Arial" w:hAnsi="Arial" w:cs="Arial"/>
          <w:sz w:val="24"/>
          <w:szCs w:val="24"/>
        </w:rPr>
      </w:pPr>
    </w:p>
    <w:sectPr w:rsidR="00EC0C58" w:rsidRPr="00F935E8" w:rsidSect="008E276E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2EA"/>
    <w:multiLevelType w:val="hybridMultilevel"/>
    <w:tmpl w:val="6406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0E0"/>
    <w:multiLevelType w:val="hybridMultilevel"/>
    <w:tmpl w:val="4BF6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C2777"/>
    <w:rsid w:val="000B2333"/>
    <w:rsid w:val="000F50E2"/>
    <w:rsid w:val="00196D1B"/>
    <w:rsid w:val="002C2777"/>
    <w:rsid w:val="003D6490"/>
    <w:rsid w:val="00400898"/>
    <w:rsid w:val="00504ED6"/>
    <w:rsid w:val="005970D0"/>
    <w:rsid w:val="005F35E4"/>
    <w:rsid w:val="0061340B"/>
    <w:rsid w:val="0073737C"/>
    <w:rsid w:val="00752612"/>
    <w:rsid w:val="007F38A9"/>
    <w:rsid w:val="008E276E"/>
    <w:rsid w:val="009C70C5"/>
    <w:rsid w:val="00A63F99"/>
    <w:rsid w:val="00A842DD"/>
    <w:rsid w:val="00B22592"/>
    <w:rsid w:val="00EC0C58"/>
    <w:rsid w:val="00F9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12"/>
  </w:style>
  <w:style w:type="paragraph" w:styleId="7">
    <w:name w:val="heading 7"/>
    <w:basedOn w:val="a"/>
    <w:next w:val="a"/>
    <w:link w:val="70"/>
    <w:qFormat/>
    <w:rsid w:val="000B2333"/>
    <w:pPr>
      <w:keepNext/>
      <w:spacing w:after="0" w:line="240" w:lineRule="auto"/>
      <w:ind w:right="-23"/>
      <w:jc w:val="center"/>
      <w:outlineLvl w:val="6"/>
    </w:pPr>
    <w:rPr>
      <w:rFonts w:ascii="Times New Roman" w:eastAsia="Times New Roman" w:hAnsi="Times New Roman" w:cs="Times New Roman"/>
      <w:b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B2333"/>
    <w:rPr>
      <w:rFonts w:ascii="Times New Roman" w:eastAsia="Times New Roman" w:hAnsi="Times New Roman" w:cs="Times New Roman"/>
      <w:b/>
      <w:sz w:val="19"/>
      <w:szCs w:val="19"/>
      <w:lang w:eastAsia="ru-RU"/>
    </w:rPr>
  </w:style>
  <w:style w:type="paragraph" w:styleId="3">
    <w:name w:val="Body Text Indent 3"/>
    <w:basedOn w:val="a"/>
    <w:link w:val="30"/>
    <w:rsid w:val="000B2333"/>
    <w:pPr>
      <w:widowControl w:val="0"/>
      <w:autoSpaceDE w:val="0"/>
      <w:autoSpaceDN w:val="0"/>
      <w:adjustRightInd w:val="0"/>
      <w:spacing w:after="180" w:line="220" w:lineRule="auto"/>
      <w:ind w:right="-22"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B233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0B233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B2333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B2333"/>
    <w:pPr>
      <w:keepNext/>
      <w:spacing w:after="0" w:line="240" w:lineRule="auto"/>
      <w:ind w:right="-23"/>
      <w:jc w:val="center"/>
      <w:outlineLvl w:val="6"/>
    </w:pPr>
    <w:rPr>
      <w:rFonts w:ascii="Times New Roman" w:eastAsia="Times New Roman" w:hAnsi="Times New Roman" w:cs="Times New Roman"/>
      <w:b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B2333"/>
    <w:rPr>
      <w:rFonts w:ascii="Times New Roman" w:eastAsia="Times New Roman" w:hAnsi="Times New Roman" w:cs="Times New Roman"/>
      <w:b/>
      <w:sz w:val="19"/>
      <w:szCs w:val="19"/>
      <w:lang w:eastAsia="ru-RU"/>
    </w:rPr>
  </w:style>
  <w:style w:type="paragraph" w:styleId="3">
    <w:name w:val="Body Text Indent 3"/>
    <w:basedOn w:val="a"/>
    <w:link w:val="30"/>
    <w:rsid w:val="000B2333"/>
    <w:pPr>
      <w:widowControl w:val="0"/>
      <w:autoSpaceDE w:val="0"/>
      <w:autoSpaceDN w:val="0"/>
      <w:adjustRightInd w:val="0"/>
      <w:spacing w:after="180" w:line="220" w:lineRule="auto"/>
      <w:ind w:right="-22"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B233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0B233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B2333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D1DC-E4F8-49F6-A1CD-DB43F1B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Masha</cp:lastModifiedBy>
  <cp:revision>2</cp:revision>
  <cp:lastPrinted>2021-07-15T10:13:00Z</cp:lastPrinted>
  <dcterms:created xsi:type="dcterms:W3CDTF">2021-08-18T10:37:00Z</dcterms:created>
  <dcterms:modified xsi:type="dcterms:W3CDTF">2021-08-18T10:37:00Z</dcterms:modified>
</cp:coreProperties>
</file>