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F2" w:rsidRDefault="00077193" w:rsidP="003C1FF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Познавате</w:t>
      </w:r>
      <w:r w:rsidR="003C1F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льно-творческий проект </w:t>
      </w:r>
      <w:r w:rsidR="003D4DD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 подготовительной </w:t>
      </w:r>
      <w:r w:rsidR="003D4DD2" w:rsidRPr="003C1F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группе</w:t>
      </w:r>
    </w:p>
    <w:p w:rsidR="00077193" w:rsidRPr="003C1FF2" w:rsidRDefault="00077193" w:rsidP="003C1FF2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«23 февраля</w:t>
      </w:r>
      <w:r w:rsidR="003C1F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3C1F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</w:t>
      </w:r>
      <w:r w:rsidR="003C1F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3C1F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День защитника Отечества»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Паспорт проекта.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Вид проекта:</w:t>
      </w: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познавательно - творческий.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Сроки реализации</w:t>
      </w:r>
      <w:r w:rsidR="00B074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краткосрочный (08.02-19</w:t>
      </w: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.02).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 проекта:</w:t>
      </w: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</w:t>
      </w:r>
      <w:r w:rsid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</w:t>
      </w:r>
      <w:r w:rsidR="003D4D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изо, </w:t>
      </w:r>
      <w:r w:rsidR="003D4DD2"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старшего дошкольного возраста, родители воспитанников.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Актуальность проекта:</w:t>
      </w:r>
    </w:p>
    <w:p w:rsidR="00077193" w:rsidRPr="003C1FF2" w:rsidRDefault="00077193" w:rsidP="003D4D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силу последних перемен всё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 - патриотического воспитания детей является тесная взаимосвязь по данному вопросу с родителями.</w:t>
      </w:r>
    </w:p>
    <w:p w:rsidR="00077193" w:rsidRPr="003C1FF2" w:rsidRDefault="00077193" w:rsidP="003D4D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Проблема:</w:t>
      </w: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отсутствие интереса к Российской армии.</w:t>
      </w:r>
    </w:p>
    <w:p w:rsidR="00077193" w:rsidRPr="003C1FF2" w:rsidRDefault="00077193" w:rsidP="003D4D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Обоснование проблемы: недостаточный уровень знаний о Российской армии, формирование гендерной принадлежности; отсутствие желания в будущем стать защитником отечества.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 проекта: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чувства патриотизма у детей старшего дошкольного возраста;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приобщение родителей к участию жизни детского сада.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 проекта: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расширить знания детей о Российской армии, уточнить их представления о родах войск;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 детей познавательную активность, творческие способности;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воспитывать у детей патриотические чувства к Родине, гордость за нашу историю;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и обогащать речь детей;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проводить работу с родителями, привлекая их к патриотическому воспитанию детей в семье.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Ожидаемый результат: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повышение знаний у детей о Российской армии.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проявление у детей интереса к армии, уважения к защитникам Отечества.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стремление у детей к совершенствованию физических качеств, к укреплению здоровья.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стремление детей отражать свои знания, впечатления, мысли и чувства в играх, в исполнении песен, в чтении стихов.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-повышение заинтересованности у родителей в формировании чувства патриотизма у детей.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Этапы реализации проекта.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этап. Подготовительный.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Разработка проекта.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Донести до участников проекта важность данной проблемы.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Подобрать методическую, научно-популярную и художественную литературу, иллюстрированный материал по данной теме.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Продумывание творческих заданий для детей и родителей.</w:t>
      </w:r>
    </w:p>
    <w:p w:rsidR="00077193" w:rsidRPr="003C1FF2" w:rsidRDefault="00077193" w:rsidP="002A3B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Подготовка к празднику, посвящённому дню защитника Отечества.</w:t>
      </w:r>
    </w:p>
    <w:p w:rsidR="002A3B38" w:rsidRDefault="002A3B38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77193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этап. Основной. Выполнение проекта (по образовательным областям).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2942"/>
      </w:tblGrid>
      <w:tr w:rsidR="002A3B38" w:rsidTr="00C078CC">
        <w:tc>
          <w:tcPr>
            <w:tcW w:w="1101" w:type="dxa"/>
          </w:tcPr>
          <w:p w:rsidR="002A3B38" w:rsidRDefault="002A3B38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28" w:type="dxa"/>
          </w:tcPr>
          <w:p w:rsidR="002A3B38" w:rsidRDefault="002A3B38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    Содержание</w:t>
            </w:r>
          </w:p>
        </w:tc>
        <w:tc>
          <w:tcPr>
            <w:tcW w:w="2942" w:type="dxa"/>
          </w:tcPr>
          <w:p w:rsidR="002A3B38" w:rsidRDefault="002A3B38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Ответственный</w:t>
            </w:r>
          </w:p>
        </w:tc>
      </w:tr>
      <w:tr w:rsidR="002A3B38" w:rsidTr="00C078CC">
        <w:tc>
          <w:tcPr>
            <w:tcW w:w="1101" w:type="dxa"/>
          </w:tcPr>
          <w:p w:rsidR="002A3B38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5528" w:type="dxa"/>
          </w:tcPr>
          <w:p w:rsidR="002A3B38" w:rsidRPr="003C1FF2" w:rsidRDefault="00C078CC" w:rsidP="002A3B3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</w:t>
            </w:r>
            <w:r w:rsidR="002A3B38"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Познавательное развитие:</w:t>
            </w:r>
          </w:p>
          <w:p w:rsidR="002A3B38" w:rsidRPr="003C1FF2" w:rsidRDefault="002A3B38" w:rsidP="002A3B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Беседа о празднике «День защитника Отечества», когда и как он появился; «Представители военных профессий», «Есть такая профессия - Родину защищать» </w:t>
            </w:r>
          </w:p>
          <w:p w:rsidR="002A3B38" w:rsidRDefault="002A3B38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2A3B38" w:rsidRDefault="002A3B38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Матяшева Г.А</w:t>
            </w:r>
          </w:p>
        </w:tc>
      </w:tr>
      <w:tr w:rsidR="002A3B38" w:rsidTr="00C078CC">
        <w:tc>
          <w:tcPr>
            <w:tcW w:w="1101" w:type="dxa"/>
          </w:tcPr>
          <w:p w:rsidR="002A3B38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5528" w:type="dxa"/>
          </w:tcPr>
          <w:p w:rsidR="002A3B38" w:rsidRPr="003C1FF2" w:rsidRDefault="00C078CC" w:rsidP="002A3B3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</w:t>
            </w:r>
            <w:r w:rsidR="002A3B38"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Речевое развитие:</w:t>
            </w:r>
          </w:p>
          <w:p w:rsidR="002A3B38" w:rsidRDefault="002A3B38" w:rsidP="002A3B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Поговорки, пословицы, загадки на тему «23 февраля» Рассматривание и беседа по картине В. М. Васнецова «Богатыри».</w:t>
            </w:r>
          </w:p>
          <w:p w:rsidR="002A3B38" w:rsidRPr="003C1FF2" w:rsidRDefault="002A3B38" w:rsidP="00C078C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ьчиковая гимнастика: «Смелый капитан»</w:t>
            </w: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«Бойцы-молодцы», «Солдаты». </w:t>
            </w:r>
          </w:p>
          <w:p w:rsidR="002A3B38" w:rsidRPr="003C1FF2" w:rsidRDefault="002A3B38" w:rsidP="002A3B3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2A3B38" w:rsidRDefault="002A3B38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2A3B38" w:rsidRDefault="002A3B38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Кендысь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A3B38" w:rsidTr="00C078CC">
        <w:tc>
          <w:tcPr>
            <w:tcW w:w="1101" w:type="dxa"/>
          </w:tcPr>
          <w:p w:rsidR="00B074C4" w:rsidRDefault="00B074C4" w:rsidP="00B074C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B074C4" w:rsidRPr="00B074C4" w:rsidRDefault="00B074C4" w:rsidP="00B074C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8.02</w:t>
            </w:r>
          </w:p>
          <w:p w:rsidR="00B074C4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11.02</w:t>
            </w:r>
          </w:p>
          <w:p w:rsidR="002A3B38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12.02</w:t>
            </w:r>
          </w:p>
          <w:p w:rsidR="00B074C4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13.02</w:t>
            </w:r>
          </w:p>
          <w:p w:rsidR="00B074C4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15.02</w:t>
            </w:r>
          </w:p>
          <w:p w:rsidR="00B074C4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A3B38" w:rsidRDefault="00C078CC" w:rsidP="00C078C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</w:t>
            </w:r>
            <w:r w:rsidR="002A3B38"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Художественно – эстетическое развитие: </w:t>
            </w:r>
          </w:p>
          <w:p w:rsidR="00B074C4" w:rsidRPr="00B074C4" w:rsidRDefault="00B074C4" w:rsidP="00B074C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Лепка на тему «Танк»</w:t>
            </w:r>
          </w:p>
          <w:p w:rsidR="00B074C4" w:rsidRDefault="00B074C4" w:rsidP="00C078C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074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Аппликация на тему «Матрос с сигнальными флажками</w:t>
            </w:r>
          </w:p>
          <w:p w:rsidR="002A3B38" w:rsidRPr="003C1FF2" w:rsidRDefault="002A3B38" w:rsidP="00C078C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Рисование на тему «Солдат на посту» </w:t>
            </w:r>
          </w:p>
          <w:p w:rsidR="00C078CC" w:rsidRDefault="002A3B38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Рисование на тему «Портрет солдата</w:t>
            </w:r>
          </w:p>
        </w:tc>
        <w:tc>
          <w:tcPr>
            <w:tcW w:w="2942" w:type="dxa"/>
          </w:tcPr>
          <w:p w:rsidR="002A3B38" w:rsidRDefault="00C078CC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Кендысь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2A3B38" w:rsidTr="00C078CC">
        <w:tc>
          <w:tcPr>
            <w:tcW w:w="1101" w:type="dxa"/>
          </w:tcPr>
          <w:p w:rsidR="002A3B38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5528" w:type="dxa"/>
          </w:tcPr>
          <w:p w:rsidR="00C078CC" w:rsidRPr="003C1FF2" w:rsidRDefault="00C078CC" w:rsidP="00C078C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</w:t>
            </w: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Физическое развитие:</w:t>
            </w:r>
          </w:p>
          <w:p w:rsidR="00C078CC" w:rsidRPr="003C1FF2" w:rsidRDefault="00C078CC" w:rsidP="00C078C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Физкультурный </w:t>
            </w:r>
            <w:proofErr w:type="gramStart"/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праздник .</w:t>
            </w:r>
            <w:proofErr w:type="gramEnd"/>
          </w:p>
          <w:p w:rsidR="00C078CC" w:rsidRPr="00C078CC" w:rsidRDefault="00C078CC" w:rsidP="00C078C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111111"/>
              </w:rPr>
              <w:t xml:space="preserve">Физкультминутки: </w:t>
            </w:r>
            <w:r w:rsidRPr="00C078CC">
              <w:rPr>
                <w:color w:val="111111"/>
              </w:rPr>
              <w:t>«Богатырь», «Пограничник</w:t>
            </w:r>
            <w:proofErr w:type="gramStart"/>
            <w:r w:rsidRPr="00C078CC">
              <w:rPr>
                <w:color w:val="111111"/>
              </w:rPr>
              <w:t>»,  </w:t>
            </w:r>
            <w:r w:rsidRPr="00C078CC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gramEnd"/>
            <w:r w:rsidRPr="00C078CC">
              <w:rPr>
                <w:iCs/>
                <w:color w:val="111111"/>
                <w:bdr w:val="none" w:sz="0" w:space="0" w:color="auto" w:frame="1"/>
              </w:rPr>
              <w:t>Смелый капитан»</w:t>
            </w:r>
            <w:r w:rsidRPr="00C078CC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078CC">
              <w:rPr>
                <w:rStyle w:val="c3"/>
                <w:bCs/>
                <w:iCs/>
                <w:color w:val="000000"/>
              </w:rPr>
              <w:t>«Молодцы-удальцы»</w:t>
            </w:r>
          </w:p>
          <w:p w:rsidR="002A3B38" w:rsidRDefault="002A3B38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2A3B38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Боярских И.А.</w:t>
            </w:r>
          </w:p>
        </w:tc>
      </w:tr>
      <w:tr w:rsidR="002A3B38" w:rsidTr="00C078CC">
        <w:tc>
          <w:tcPr>
            <w:tcW w:w="1101" w:type="dxa"/>
          </w:tcPr>
          <w:p w:rsidR="002A3B38" w:rsidRDefault="00B074C4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5528" w:type="dxa"/>
          </w:tcPr>
          <w:p w:rsidR="00C078CC" w:rsidRPr="00C078CC" w:rsidRDefault="00C078CC" w:rsidP="00C078C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</w:t>
            </w:r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C078C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Работа с родителями:</w:t>
            </w:r>
          </w:p>
          <w:p w:rsidR="00C078CC" w:rsidRPr="003C1FF2" w:rsidRDefault="00C078CC" w:rsidP="00C078C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 рисунков</w:t>
            </w:r>
            <w:proofErr w:type="gramEnd"/>
            <w:r w:rsidRPr="003C1FF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«Военная техника РФ» (совместная работа детей с родителями).</w:t>
            </w:r>
          </w:p>
          <w:p w:rsidR="002A3B38" w:rsidRDefault="002A3B38" w:rsidP="00C078C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2A3B38" w:rsidRDefault="00C078CC" w:rsidP="003C1FF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Кендысь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:rsidR="002A3B38" w:rsidRDefault="002A3B38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77193" w:rsidRPr="003C1FF2" w:rsidRDefault="00077193" w:rsidP="00B07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этап. Заключительный.</w:t>
      </w:r>
    </w:p>
    <w:p w:rsidR="00077193" w:rsidRPr="003C1FF2" w:rsidRDefault="00077193" w:rsidP="00B07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оформление аналитического отчета в формате мультимедийной презентации;</w:t>
      </w:r>
    </w:p>
    <w:p w:rsidR="00077193" w:rsidRPr="003C1FF2" w:rsidRDefault="00077193" w:rsidP="00B07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трансляция опыта работы </w:t>
      </w:r>
      <w:r w:rsidR="002E62F4"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сайт детского сада.</w:t>
      </w:r>
    </w:p>
    <w:p w:rsidR="00077193" w:rsidRPr="003C1FF2" w:rsidRDefault="00077193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Результаты реализации проекта:</w:t>
      </w:r>
    </w:p>
    <w:p w:rsidR="00077193" w:rsidRPr="003C1FF2" w:rsidRDefault="00077193" w:rsidP="00B07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воспитателем, которые они получил</w:t>
      </w:r>
      <w:r w:rsidR="002E62F4"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родителей о службе в армии</w:t>
      </w: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Повысился уровень познавательных и творческих навыков, коммуникативных способностей. Родители стали активными и заинтересованными участниками образовательного процесса, повысилась заинтересованность родителей в формировании чувства патриотизма у своих детей.</w:t>
      </w:r>
    </w:p>
    <w:p w:rsidR="00B074C4" w:rsidRDefault="00B074C4" w:rsidP="00B07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074C4" w:rsidRDefault="00B074C4" w:rsidP="00B07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D4DD2" w:rsidRDefault="003D4DD2" w:rsidP="00B07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D4DD2" w:rsidRDefault="003D4DD2" w:rsidP="00B07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3D4DD2" w:rsidRDefault="003D4DD2" w:rsidP="00B074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B074C4" w:rsidRDefault="00B074C4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Список литературы: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Дыбина</w:t>
      </w:r>
      <w:proofErr w:type="spellEnd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В. Ознакомление с предметным и социальным окружением. Старшая группа. – </w:t>
      </w:r>
      <w:proofErr w:type="gramStart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:</w:t>
      </w:r>
      <w:proofErr w:type="gramEnd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Мозаика – Синтез, 2014.- 80с.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Комарова Т. С. Занятия по изобразительной деятельности в старшей группе детского сада. Конспекты занятий. - </w:t>
      </w:r>
      <w:proofErr w:type="gramStart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:</w:t>
      </w:r>
      <w:proofErr w:type="gramEnd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Мозаика-Синтез, 2009.-128с.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Лыкова И. А. Изобразительная деятельность в детском саду: планирование, конспекты занятий, методические рекомендации. Старшая группа. – </w:t>
      </w:r>
      <w:proofErr w:type="gramStart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:</w:t>
      </w:r>
      <w:proofErr w:type="gramEnd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«Карапуз – Дидактика», 2009. – 208с., переиздание.</w:t>
      </w:r>
    </w:p>
    <w:p w:rsidR="00077193" w:rsidRPr="003C1FF2" w:rsidRDefault="00077193" w:rsidP="003C1F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spellStart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Скоролупова</w:t>
      </w:r>
      <w:proofErr w:type="spellEnd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О. А. Тематическое планирование образовательного процесса в ДОО. Технология внедрения ФГОС дошкольного образования. Старший дошкольный возраст. </w:t>
      </w:r>
      <w:proofErr w:type="spellStart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Учебно</w:t>
      </w:r>
      <w:proofErr w:type="spellEnd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методическое пособие для педагогов ДОО. Часть 1 - </w:t>
      </w:r>
      <w:proofErr w:type="gramStart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:</w:t>
      </w:r>
      <w:proofErr w:type="gramEnd"/>
      <w:r w:rsidRPr="003C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Издательство, 2015.</w:t>
      </w:r>
    </w:p>
    <w:p w:rsidR="005F1B4F" w:rsidRPr="003C1FF2" w:rsidRDefault="005F1B4F" w:rsidP="003C1F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1B4F" w:rsidRPr="003C1FF2" w:rsidSect="005F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193"/>
    <w:rsid w:val="00077193"/>
    <w:rsid w:val="000C2214"/>
    <w:rsid w:val="002015A1"/>
    <w:rsid w:val="002A3B38"/>
    <w:rsid w:val="002E62F4"/>
    <w:rsid w:val="0031175B"/>
    <w:rsid w:val="00312235"/>
    <w:rsid w:val="003C1FF2"/>
    <w:rsid w:val="003D4DD2"/>
    <w:rsid w:val="00480E55"/>
    <w:rsid w:val="004D5078"/>
    <w:rsid w:val="005F1B4F"/>
    <w:rsid w:val="005F36DE"/>
    <w:rsid w:val="006C13D2"/>
    <w:rsid w:val="00830D8D"/>
    <w:rsid w:val="00851511"/>
    <w:rsid w:val="00874050"/>
    <w:rsid w:val="00A86C35"/>
    <w:rsid w:val="00B074C4"/>
    <w:rsid w:val="00C078CC"/>
    <w:rsid w:val="00D57690"/>
    <w:rsid w:val="00E5089A"/>
    <w:rsid w:val="00EC42F1"/>
    <w:rsid w:val="00F1356A"/>
    <w:rsid w:val="00F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4DDE"/>
  <w15:docId w15:val="{236171B4-5C6D-45F0-BA9F-80AB0D3B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4F"/>
  </w:style>
  <w:style w:type="paragraph" w:styleId="1">
    <w:name w:val="heading 1"/>
    <w:basedOn w:val="a"/>
    <w:link w:val="10"/>
    <w:uiPriority w:val="9"/>
    <w:qFormat/>
    <w:rsid w:val="00077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7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193"/>
    <w:rPr>
      <w:b/>
      <w:bCs/>
    </w:rPr>
  </w:style>
  <w:style w:type="paragraph" w:customStyle="1" w:styleId="c1">
    <w:name w:val="c1"/>
    <w:basedOn w:val="a"/>
    <w:rsid w:val="003C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1FF2"/>
  </w:style>
  <w:style w:type="character" w:customStyle="1" w:styleId="c0">
    <w:name w:val="c0"/>
    <w:basedOn w:val="a0"/>
    <w:rsid w:val="003C1FF2"/>
  </w:style>
  <w:style w:type="table" w:styleId="a5">
    <w:name w:val="Table Grid"/>
    <w:basedOn w:val="a1"/>
    <w:uiPriority w:val="59"/>
    <w:rsid w:val="002A3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670C-996A-48D4-8DA6-39BF5E4B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19</cp:revision>
  <dcterms:created xsi:type="dcterms:W3CDTF">2021-01-25T14:03:00Z</dcterms:created>
  <dcterms:modified xsi:type="dcterms:W3CDTF">2021-03-04T07:58:00Z</dcterms:modified>
</cp:coreProperties>
</file>