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EC1" w:rsidRDefault="00742EC1" w:rsidP="00086915">
      <w:pPr>
        <w:pStyle w:val="a4"/>
        <w:ind w:firstLine="709"/>
        <w:jc w:val="both"/>
        <w:rPr>
          <w:rFonts w:ascii="Times New Roman" w:hAnsi="Times New Roman" w:cs="Times New Roman"/>
          <w:b/>
          <w:sz w:val="24"/>
          <w:szCs w:val="24"/>
        </w:rPr>
      </w:pPr>
      <w:r w:rsidRPr="00FE1A25">
        <w:rPr>
          <w:rFonts w:ascii="Times New Roman" w:hAnsi="Times New Roman" w:cs="Times New Roman"/>
          <w:b/>
          <w:sz w:val="24"/>
          <w:szCs w:val="24"/>
        </w:rPr>
        <w:t>Диалог культур как средство форми</w:t>
      </w:r>
      <w:r w:rsidR="00A33EE9">
        <w:rPr>
          <w:rFonts w:ascii="Times New Roman" w:hAnsi="Times New Roman" w:cs="Times New Roman"/>
          <w:b/>
          <w:sz w:val="24"/>
          <w:szCs w:val="24"/>
        </w:rPr>
        <w:t>рования диалогового мышления</w:t>
      </w:r>
      <w:r w:rsidR="00FE1A25" w:rsidRPr="00FE1A25">
        <w:rPr>
          <w:rFonts w:ascii="Times New Roman" w:hAnsi="Times New Roman" w:cs="Times New Roman"/>
          <w:b/>
          <w:sz w:val="24"/>
          <w:szCs w:val="24"/>
        </w:rPr>
        <w:t xml:space="preserve"> обучающихся на уроках татарской</w:t>
      </w:r>
      <w:r w:rsidRPr="00FE1A25">
        <w:rPr>
          <w:rFonts w:ascii="Times New Roman" w:hAnsi="Times New Roman" w:cs="Times New Roman"/>
          <w:b/>
          <w:sz w:val="24"/>
          <w:szCs w:val="24"/>
        </w:rPr>
        <w:t xml:space="preserve"> и русской литератур</w:t>
      </w:r>
      <w:r w:rsidR="00FE1A25" w:rsidRPr="00FE1A25">
        <w:rPr>
          <w:rFonts w:ascii="Times New Roman" w:hAnsi="Times New Roman" w:cs="Times New Roman"/>
          <w:b/>
          <w:sz w:val="24"/>
          <w:szCs w:val="24"/>
        </w:rPr>
        <w:t>ы.</w:t>
      </w:r>
    </w:p>
    <w:p w:rsidR="00F363F5" w:rsidRPr="00FE1A25" w:rsidRDefault="00F363F5" w:rsidP="00086915">
      <w:pPr>
        <w:pStyle w:val="a4"/>
        <w:ind w:firstLine="709"/>
        <w:jc w:val="both"/>
        <w:rPr>
          <w:rFonts w:ascii="Times New Roman" w:hAnsi="Times New Roman" w:cs="Times New Roman"/>
          <w:b/>
          <w:sz w:val="24"/>
          <w:szCs w:val="24"/>
        </w:rPr>
      </w:pPr>
    </w:p>
    <w:p w:rsidR="00A317B8" w:rsidRDefault="00A317B8" w:rsidP="00086915">
      <w:pPr>
        <w:pStyle w:val="a4"/>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Задачи, стоящие перед современной школой,  позволяют утверждать, что именно литературе принадлежит ведущая роль в духовном воспитании молодого поколения. Она приобщает учащихся к богатствам мировой, отечественной и национальной классики, формирует художественный вкус и представления о ней как о </w:t>
      </w:r>
      <w:proofErr w:type="spellStart"/>
      <w:r>
        <w:rPr>
          <w:rFonts w:ascii="Times New Roman" w:hAnsi="Times New Roman" w:cs="Times New Roman"/>
          <w:sz w:val="24"/>
          <w:szCs w:val="24"/>
        </w:rPr>
        <w:t>социокультурном</w:t>
      </w:r>
      <w:proofErr w:type="spellEnd"/>
      <w:r>
        <w:rPr>
          <w:rFonts w:ascii="Times New Roman" w:hAnsi="Times New Roman" w:cs="Times New Roman"/>
          <w:sz w:val="24"/>
          <w:szCs w:val="24"/>
        </w:rPr>
        <w:t xml:space="preserve"> феномене, занимающем специфическое место в жизни нации и человечества.</w:t>
      </w:r>
    </w:p>
    <w:p w:rsidR="00A445D9" w:rsidRDefault="00C561CD" w:rsidP="00A445D9">
      <w:pPr>
        <w:pStyle w:val="a4"/>
        <w:spacing w:line="360" w:lineRule="auto"/>
        <w:ind w:firstLine="709"/>
        <w:jc w:val="both"/>
        <w:rPr>
          <w:rFonts w:ascii="Times New Roman" w:hAnsi="Times New Roman"/>
          <w:sz w:val="24"/>
          <w:szCs w:val="24"/>
        </w:rPr>
      </w:pPr>
      <w:r>
        <w:rPr>
          <w:rFonts w:ascii="Times New Roman" w:hAnsi="Times New Roman" w:cs="Times New Roman"/>
          <w:sz w:val="24"/>
          <w:szCs w:val="24"/>
        </w:rPr>
        <w:t>Параллельное изучение в нашей школе татарского и русского языков, татарской и русско</w:t>
      </w:r>
      <w:r w:rsidR="004703D9">
        <w:rPr>
          <w:rFonts w:ascii="Times New Roman" w:hAnsi="Times New Roman" w:cs="Times New Roman"/>
          <w:sz w:val="24"/>
          <w:szCs w:val="24"/>
        </w:rPr>
        <w:t>й литературы дает возможность</w:t>
      </w:r>
      <w:r>
        <w:rPr>
          <w:rFonts w:ascii="Times New Roman" w:hAnsi="Times New Roman" w:cs="Times New Roman"/>
          <w:sz w:val="24"/>
          <w:szCs w:val="24"/>
        </w:rPr>
        <w:t xml:space="preserve"> для сопряжения двух культур в процессе литературного образования </w:t>
      </w:r>
      <w:r w:rsidR="00A445D9">
        <w:rPr>
          <w:rFonts w:ascii="Times New Roman" w:hAnsi="Times New Roman" w:cs="Times New Roman"/>
          <w:sz w:val="24"/>
          <w:szCs w:val="24"/>
        </w:rPr>
        <w:t>обучающихся</w:t>
      </w:r>
      <w:r>
        <w:rPr>
          <w:rFonts w:ascii="Times New Roman" w:hAnsi="Times New Roman" w:cs="Times New Roman"/>
          <w:sz w:val="24"/>
          <w:szCs w:val="24"/>
        </w:rPr>
        <w:t xml:space="preserve">. </w:t>
      </w:r>
      <w:r w:rsidR="004703D9">
        <w:rPr>
          <w:rFonts w:ascii="Times New Roman" w:hAnsi="Times New Roman" w:cs="Times New Roman"/>
          <w:sz w:val="24"/>
          <w:szCs w:val="24"/>
        </w:rPr>
        <w:t>Результатом попыток сблизить татарскую и русскую литературы стало изучение татарской литературы во вз</w:t>
      </w:r>
      <w:r w:rsidR="00BD0310">
        <w:rPr>
          <w:rFonts w:ascii="Times New Roman" w:hAnsi="Times New Roman" w:cs="Times New Roman"/>
          <w:sz w:val="24"/>
          <w:szCs w:val="24"/>
        </w:rPr>
        <w:t xml:space="preserve">аимосвязи с русской литературой, </w:t>
      </w:r>
      <w:r w:rsidR="004703D9">
        <w:rPr>
          <w:rFonts w:ascii="Times New Roman" w:hAnsi="Times New Roman" w:cs="Times New Roman"/>
          <w:sz w:val="24"/>
          <w:szCs w:val="24"/>
        </w:rPr>
        <w:t>где б</w:t>
      </w:r>
      <w:r>
        <w:rPr>
          <w:rFonts w:ascii="Times New Roman" w:hAnsi="Times New Roman" w:cs="Times New Roman"/>
          <w:sz w:val="24"/>
          <w:szCs w:val="24"/>
        </w:rPr>
        <w:t>ольшое внимание уделяется сравнительному и сопоставительному анализу произведений, позволяющему выявить национальное своеобразие и общечеловеческое звучание литератур.</w:t>
      </w:r>
      <w:r w:rsidR="00A445D9" w:rsidRPr="00A445D9">
        <w:rPr>
          <w:rFonts w:ascii="Times New Roman" w:hAnsi="Times New Roman" w:cs="Times New Roman"/>
          <w:sz w:val="24"/>
          <w:szCs w:val="24"/>
        </w:rPr>
        <w:t xml:space="preserve"> </w:t>
      </w:r>
      <w:r w:rsidR="00BF1DD4" w:rsidRPr="004606B0">
        <w:rPr>
          <w:rFonts w:ascii="Times New Roman" w:hAnsi="Times New Roman"/>
          <w:sz w:val="24"/>
          <w:szCs w:val="24"/>
        </w:rPr>
        <w:t>Для</w:t>
      </w:r>
      <w:r w:rsidR="00BF1DD4">
        <w:rPr>
          <w:rFonts w:ascii="Times New Roman" w:hAnsi="Times New Roman"/>
          <w:sz w:val="24"/>
          <w:szCs w:val="24"/>
        </w:rPr>
        <w:t xml:space="preserve"> </w:t>
      </w:r>
      <w:r w:rsidR="007D1AA0">
        <w:rPr>
          <w:rFonts w:ascii="Times New Roman" w:hAnsi="Times New Roman"/>
          <w:sz w:val="24"/>
          <w:szCs w:val="24"/>
        </w:rPr>
        <w:t>реализации взаимосвязанного изучения родной и русской литературы использую</w:t>
      </w:r>
      <w:r w:rsidR="00A43422">
        <w:rPr>
          <w:rFonts w:ascii="Times New Roman" w:hAnsi="Times New Roman"/>
          <w:sz w:val="24"/>
          <w:szCs w:val="24"/>
        </w:rPr>
        <w:t xml:space="preserve"> технологию диалога</w:t>
      </w:r>
      <w:r w:rsidR="00BF1DD4">
        <w:rPr>
          <w:rFonts w:ascii="Times New Roman" w:hAnsi="Times New Roman"/>
          <w:sz w:val="24"/>
          <w:szCs w:val="24"/>
        </w:rPr>
        <w:t xml:space="preserve"> культур.</w:t>
      </w:r>
    </w:p>
    <w:p w:rsidR="00F363F5" w:rsidRPr="00BF1DD4" w:rsidRDefault="00A445D9" w:rsidP="00BF1DD4">
      <w:pPr>
        <w:pStyle w:val="a4"/>
        <w:spacing w:line="360" w:lineRule="auto"/>
        <w:ind w:firstLine="709"/>
        <w:jc w:val="both"/>
        <w:rPr>
          <w:rFonts w:ascii="Times New Roman" w:hAnsi="Times New Roman" w:cs="Times New Roman"/>
          <w:color w:val="333333"/>
          <w:sz w:val="24"/>
          <w:szCs w:val="24"/>
          <w:shd w:val="clear" w:color="auto" w:fill="FFFFFF"/>
        </w:rPr>
      </w:pPr>
      <w:r>
        <w:rPr>
          <w:rFonts w:ascii="Times New Roman" w:hAnsi="Times New Roman" w:cs="Times New Roman"/>
          <w:sz w:val="24"/>
          <w:szCs w:val="24"/>
        </w:rPr>
        <w:t>В основу т</w:t>
      </w:r>
      <w:r w:rsidR="00BD0310">
        <w:rPr>
          <w:rFonts w:ascii="Times New Roman" w:hAnsi="Times New Roman" w:cs="Times New Roman"/>
          <w:sz w:val="24"/>
          <w:szCs w:val="24"/>
        </w:rPr>
        <w:t>ехнологии д</w:t>
      </w:r>
      <w:r>
        <w:rPr>
          <w:rFonts w:ascii="Times New Roman" w:hAnsi="Times New Roman" w:cs="Times New Roman"/>
          <w:sz w:val="24"/>
          <w:szCs w:val="24"/>
        </w:rPr>
        <w:t>иалог</w:t>
      </w:r>
      <w:r w:rsidR="00BD0310">
        <w:rPr>
          <w:rFonts w:ascii="Times New Roman" w:hAnsi="Times New Roman" w:cs="Times New Roman"/>
          <w:sz w:val="24"/>
          <w:szCs w:val="24"/>
        </w:rPr>
        <w:t>а культур</w:t>
      </w:r>
      <w:r>
        <w:rPr>
          <w:rFonts w:ascii="Times New Roman" w:hAnsi="Times New Roman" w:cs="Times New Roman"/>
          <w:sz w:val="24"/>
          <w:szCs w:val="24"/>
        </w:rPr>
        <w:t xml:space="preserve"> положены идеи М.М.Бахтина «о культуре как диалоге», идеи «внутренней речи» </w:t>
      </w:r>
      <w:proofErr w:type="spellStart"/>
      <w:r>
        <w:rPr>
          <w:rFonts w:ascii="Times New Roman" w:hAnsi="Times New Roman" w:cs="Times New Roman"/>
          <w:sz w:val="24"/>
          <w:szCs w:val="24"/>
        </w:rPr>
        <w:t>Л.С.Выготского</w:t>
      </w:r>
      <w:proofErr w:type="spellEnd"/>
      <w:r>
        <w:rPr>
          <w:rFonts w:ascii="Times New Roman" w:hAnsi="Times New Roman" w:cs="Times New Roman"/>
          <w:sz w:val="24"/>
          <w:szCs w:val="24"/>
        </w:rPr>
        <w:t xml:space="preserve"> и положения «философской логики культуры» </w:t>
      </w:r>
      <w:proofErr w:type="spellStart"/>
      <w:r>
        <w:rPr>
          <w:rFonts w:ascii="Times New Roman" w:hAnsi="Times New Roman" w:cs="Times New Roman"/>
          <w:sz w:val="24"/>
          <w:szCs w:val="24"/>
        </w:rPr>
        <w:t>В.С.Библера</w:t>
      </w:r>
      <w:proofErr w:type="spellEnd"/>
      <w:r>
        <w:rPr>
          <w:rFonts w:ascii="Times New Roman" w:hAnsi="Times New Roman" w:cs="Times New Roman"/>
          <w:sz w:val="24"/>
          <w:szCs w:val="24"/>
        </w:rPr>
        <w:t>.</w:t>
      </w:r>
      <w:r w:rsidRPr="00086915">
        <w:rPr>
          <w:rFonts w:ascii="Arial" w:hAnsi="Arial" w:cs="Arial"/>
          <w:color w:val="333333"/>
          <w:sz w:val="27"/>
          <w:szCs w:val="27"/>
          <w:shd w:val="clear" w:color="auto" w:fill="FFFFFF"/>
        </w:rPr>
        <w:t xml:space="preserve"> </w:t>
      </w:r>
      <w:r w:rsidR="00BD0310" w:rsidRPr="00BD0310">
        <w:rPr>
          <w:rFonts w:ascii="Times New Roman" w:hAnsi="Times New Roman" w:cs="Times New Roman"/>
          <w:color w:val="000000"/>
          <w:sz w:val="24"/>
          <w:szCs w:val="24"/>
          <w:shd w:val="clear" w:color="auto" w:fill="FFFFFF"/>
        </w:rPr>
        <w:t>Ведущей идеей технологии является самостоятельная переработка учащимися знаний на культурологической основе (диалог культур) и конструирование собственного знания.</w:t>
      </w:r>
      <w:r w:rsidR="00C561CD">
        <w:rPr>
          <w:rFonts w:ascii="Times New Roman" w:hAnsi="Times New Roman" w:cs="Times New Roman"/>
          <w:sz w:val="24"/>
          <w:szCs w:val="24"/>
        </w:rPr>
        <w:t xml:space="preserve"> </w:t>
      </w:r>
    </w:p>
    <w:p w:rsidR="00C468F5" w:rsidRDefault="00C468F5" w:rsidP="00C468F5">
      <w:pPr>
        <w:pStyle w:val="a8"/>
        <w:shd w:val="clear" w:color="auto" w:fill="FFFFFF"/>
        <w:spacing w:before="0" w:beforeAutospacing="0" w:after="0" w:afterAutospacing="0" w:line="360" w:lineRule="auto"/>
        <w:rPr>
          <w:rFonts w:ascii="Arial" w:hAnsi="Arial" w:cs="Arial"/>
          <w:color w:val="000000"/>
          <w:sz w:val="21"/>
          <w:szCs w:val="21"/>
        </w:rPr>
      </w:pPr>
      <w:r>
        <w:rPr>
          <w:color w:val="000000"/>
        </w:rPr>
        <w:t>Данная технология имеет следующие целевые ориентации:</w:t>
      </w:r>
    </w:p>
    <w:p w:rsidR="00C468F5" w:rsidRDefault="00C468F5" w:rsidP="00C468F5">
      <w:pPr>
        <w:pStyle w:val="a8"/>
        <w:shd w:val="clear" w:color="auto" w:fill="FFFFFF"/>
        <w:spacing w:before="0" w:beforeAutospacing="0" w:after="0" w:afterAutospacing="0" w:line="360" w:lineRule="auto"/>
        <w:rPr>
          <w:rFonts w:ascii="Arial" w:hAnsi="Arial" w:cs="Arial"/>
          <w:color w:val="000000"/>
          <w:sz w:val="21"/>
          <w:szCs w:val="21"/>
        </w:rPr>
      </w:pPr>
      <w:r>
        <w:rPr>
          <w:color w:val="000000"/>
        </w:rPr>
        <w:t>- формирование диалогического мышления;</w:t>
      </w:r>
    </w:p>
    <w:p w:rsidR="00C468F5" w:rsidRDefault="00C468F5" w:rsidP="00C468F5">
      <w:pPr>
        <w:pStyle w:val="a8"/>
        <w:shd w:val="clear" w:color="auto" w:fill="FFFFFF"/>
        <w:spacing w:before="0" w:beforeAutospacing="0" w:after="0" w:afterAutospacing="0" w:line="360" w:lineRule="auto"/>
        <w:rPr>
          <w:color w:val="000000"/>
        </w:rPr>
      </w:pPr>
      <w:r>
        <w:rPr>
          <w:color w:val="000000"/>
        </w:rPr>
        <w:t>- обновление предметного содержания, сопряжение в нем различных культур, форм деятельности, смысловых спектров.</w:t>
      </w:r>
    </w:p>
    <w:p w:rsidR="007D1AA0" w:rsidRDefault="007D1AA0" w:rsidP="007D1AA0">
      <w:pPr>
        <w:spacing w:after="0" w:line="360" w:lineRule="auto"/>
        <w:ind w:firstLine="360"/>
        <w:jc w:val="both"/>
        <w:rPr>
          <w:rFonts w:ascii="Times New Roman" w:hAnsi="Times New Roman"/>
          <w:sz w:val="24"/>
          <w:szCs w:val="24"/>
        </w:rPr>
      </w:pPr>
      <w:r>
        <w:rPr>
          <w:rFonts w:ascii="Times New Roman" w:hAnsi="Times New Roman"/>
          <w:sz w:val="24"/>
          <w:szCs w:val="24"/>
        </w:rPr>
        <w:t>Основные задачи:</w:t>
      </w:r>
    </w:p>
    <w:p w:rsidR="00000000" w:rsidRPr="007D1AA0" w:rsidRDefault="007D1AA0" w:rsidP="007D1AA0">
      <w:pPr>
        <w:pStyle w:val="a8"/>
        <w:numPr>
          <w:ilvl w:val="0"/>
          <w:numId w:val="6"/>
        </w:numPr>
        <w:shd w:val="clear" w:color="auto" w:fill="FFFFFF"/>
        <w:spacing w:before="0" w:beforeAutospacing="0" w:after="0" w:afterAutospacing="0" w:line="360" w:lineRule="auto"/>
        <w:ind w:left="0"/>
        <w:rPr>
          <w:color w:val="000000"/>
        </w:rPr>
      </w:pPr>
      <w:r>
        <w:rPr>
          <w:color w:val="000000"/>
        </w:rPr>
        <w:t>познакомить обучающихся с приемами технологии д</w:t>
      </w:r>
      <w:r w:rsidR="00392C9C" w:rsidRPr="007D1AA0">
        <w:rPr>
          <w:color w:val="000000"/>
        </w:rPr>
        <w:t>иалог</w:t>
      </w:r>
      <w:r>
        <w:rPr>
          <w:color w:val="000000"/>
        </w:rPr>
        <w:t>а</w:t>
      </w:r>
      <w:r w:rsidR="00392C9C" w:rsidRPr="007D1AA0">
        <w:rPr>
          <w:color w:val="000000"/>
        </w:rPr>
        <w:t xml:space="preserve"> культур;</w:t>
      </w:r>
    </w:p>
    <w:p w:rsidR="00A43422" w:rsidRDefault="007D1AA0" w:rsidP="00A43422">
      <w:pPr>
        <w:pStyle w:val="a8"/>
        <w:numPr>
          <w:ilvl w:val="0"/>
          <w:numId w:val="6"/>
        </w:numPr>
        <w:shd w:val="clear" w:color="auto" w:fill="FFFFFF"/>
        <w:spacing w:before="0" w:beforeAutospacing="0" w:after="0" w:afterAutospacing="0" w:line="360" w:lineRule="auto"/>
        <w:ind w:left="0"/>
        <w:rPr>
          <w:color w:val="000000"/>
        </w:rPr>
      </w:pPr>
      <w:r>
        <w:rPr>
          <w:color w:val="000000"/>
        </w:rPr>
        <w:t>внедрить  элементы</w:t>
      </w:r>
      <w:r w:rsidR="00392C9C" w:rsidRPr="007D1AA0">
        <w:rPr>
          <w:color w:val="000000"/>
        </w:rPr>
        <w:t xml:space="preserve"> выбранной технологии на уроках литературы с учетом различных методов и приемов; </w:t>
      </w:r>
    </w:p>
    <w:p w:rsidR="00000000" w:rsidRPr="00A43422" w:rsidRDefault="00392C9C" w:rsidP="00A43422">
      <w:pPr>
        <w:pStyle w:val="a8"/>
        <w:numPr>
          <w:ilvl w:val="0"/>
          <w:numId w:val="6"/>
        </w:numPr>
        <w:shd w:val="clear" w:color="auto" w:fill="FFFFFF"/>
        <w:spacing w:before="0" w:beforeAutospacing="0" w:after="0" w:afterAutospacing="0" w:line="360" w:lineRule="auto"/>
        <w:ind w:left="0"/>
        <w:rPr>
          <w:color w:val="000000"/>
        </w:rPr>
      </w:pPr>
      <w:r w:rsidRPr="00A43422">
        <w:rPr>
          <w:color w:val="000000"/>
        </w:rPr>
        <w:t xml:space="preserve"> диагностика результ</w:t>
      </w:r>
      <w:r w:rsidRPr="00A43422">
        <w:rPr>
          <w:color w:val="000000"/>
        </w:rPr>
        <w:t>атов работы;</w:t>
      </w:r>
    </w:p>
    <w:p w:rsidR="00F363F5" w:rsidRPr="00A317B8" w:rsidRDefault="00F363F5" w:rsidP="00C468F5">
      <w:pPr>
        <w:pStyle w:val="a4"/>
        <w:spacing w:line="360" w:lineRule="auto"/>
        <w:ind w:firstLine="709"/>
        <w:jc w:val="both"/>
        <w:rPr>
          <w:rFonts w:ascii="Times New Roman" w:hAnsi="Times New Roman" w:cs="Times New Roman"/>
          <w:sz w:val="24"/>
          <w:szCs w:val="24"/>
        </w:rPr>
      </w:pPr>
      <w:r w:rsidRPr="00A35079">
        <w:rPr>
          <w:rFonts w:ascii="Times New Roman" w:hAnsi="Times New Roman"/>
          <w:sz w:val="24"/>
          <w:szCs w:val="24"/>
        </w:rPr>
        <w:t xml:space="preserve">Грамотно построенный урок  литературы на основе  педагогической технологии диалога культур даёт возможность  достижения  как личностных,  так и </w:t>
      </w:r>
      <w:proofErr w:type="spellStart"/>
      <w:r w:rsidRPr="00A35079">
        <w:rPr>
          <w:rFonts w:ascii="Times New Roman" w:hAnsi="Times New Roman"/>
          <w:sz w:val="24"/>
          <w:szCs w:val="24"/>
        </w:rPr>
        <w:t>метапредметных</w:t>
      </w:r>
      <w:proofErr w:type="spellEnd"/>
      <w:r w:rsidRPr="00A35079">
        <w:rPr>
          <w:rFonts w:ascii="Times New Roman" w:hAnsi="Times New Roman"/>
          <w:sz w:val="24"/>
          <w:szCs w:val="24"/>
        </w:rPr>
        <w:t>,   и предметных результатов обучающихся.</w:t>
      </w:r>
    </w:p>
    <w:p w:rsidR="00F363F5" w:rsidRPr="00A35079" w:rsidRDefault="00F363F5"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Личностные результаты:</w:t>
      </w:r>
    </w:p>
    <w:p w:rsidR="00F363F5" w:rsidRPr="00A35079" w:rsidRDefault="00F363F5" w:rsidP="00086915">
      <w:pPr>
        <w:numPr>
          <w:ilvl w:val="0"/>
          <w:numId w:val="1"/>
        </w:numPr>
        <w:spacing w:after="0" w:line="360" w:lineRule="auto"/>
        <w:jc w:val="both"/>
        <w:rPr>
          <w:rFonts w:ascii="Times New Roman" w:hAnsi="Times New Roman"/>
          <w:sz w:val="24"/>
          <w:szCs w:val="24"/>
        </w:rPr>
      </w:pPr>
      <w:r w:rsidRPr="00A35079">
        <w:rPr>
          <w:rFonts w:ascii="Times New Roman" w:hAnsi="Times New Roman"/>
          <w:sz w:val="24"/>
          <w:szCs w:val="24"/>
        </w:rPr>
        <w:t xml:space="preserve">Воспитание гражданской российской идентичности: патриотизма, любви и уважения к Отечеству, чувства гордости за свою Родину, прошлое и будущее </w:t>
      </w:r>
      <w:r w:rsidRPr="00A35079">
        <w:rPr>
          <w:rFonts w:ascii="Times New Roman" w:hAnsi="Times New Roman"/>
          <w:sz w:val="24"/>
          <w:szCs w:val="24"/>
        </w:rPr>
        <w:lastRenderedPageBreak/>
        <w:t>многонационального народа России, осознание своей этнической принадлежности, знание литературы, истории, культуры своего народа, своего края.</w:t>
      </w:r>
    </w:p>
    <w:p w:rsidR="00F363F5" w:rsidRPr="00A35079" w:rsidRDefault="00F363F5" w:rsidP="00086915">
      <w:pPr>
        <w:numPr>
          <w:ilvl w:val="0"/>
          <w:numId w:val="1"/>
        </w:numPr>
        <w:spacing w:after="0" w:line="360" w:lineRule="auto"/>
        <w:jc w:val="both"/>
        <w:rPr>
          <w:rFonts w:ascii="Times New Roman" w:hAnsi="Times New Roman"/>
          <w:sz w:val="24"/>
          <w:szCs w:val="24"/>
        </w:rPr>
      </w:pPr>
      <w:r w:rsidRPr="00A35079">
        <w:rPr>
          <w:rFonts w:ascii="Times New Roman" w:hAnsi="Times New Roman"/>
          <w:sz w:val="24"/>
          <w:szCs w:val="24"/>
        </w:rPr>
        <w:t>Формирование осознанного, уважительного и доброжелательного отношения к другому человеку, его культуре, к истории, традициям, ценностям народов России и народов мира; готовности и способности вести диалог с другими людьми и достигать в нём взаимопонимания.</w:t>
      </w:r>
    </w:p>
    <w:p w:rsidR="00F363F5" w:rsidRPr="00A35079" w:rsidRDefault="00F363F5" w:rsidP="00086915">
      <w:pPr>
        <w:spacing w:after="0" w:line="360" w:lineRule="auto"/>
        <w:ind w:left="720"/>
        <w:jc w:val="both"/>
        <w:rPr>
          <w:rFonts w:ascii="Times New Roman" w:hAnsi="Times New Roman"/>
          <w:sz w:val="24"/>
          <w:szCs w:val="24"/>
        </w:rPr>
      </w:pPr>
      <w:proofErr w:type="spellStart"/>
      <w:r w:rsidRPr="00A35079">
        <w:rPr>
          <w:rFonts w:ascii="Times New Roman" w:hAnsi="Times New Roman"/>
          <w:sz w:val="24"/>
          <w:szCs w:val="24"/>
        </w:rPr>
        <w:t>Метапредметные</w:t>
      </w:r>
      <w:proofErr w:type="spellEnd"/>
      <w:r w:rsidRPr="00A35079">
        <w:rPr>
          <w:rFonts w:ascii="Times New Roman" w:hAnsi="Times New Roman"/>
          <w:sz w:val="24"/>
          <w:szCs w:val="24"/>
        </w:rPr>
        <w:t>:</w:t>
      </w:r>
    </w:p>
    <w:p w:rsidR="00F363F5" w:rsidRPr="00A35079" w:rsidRDefault="00F363F5" w:rsidP="00086915">
      <w:pPr>
        <w:numPr>
          <w:ilvl w:val="0"/>
          <w:numId w:val="2"/>
        </w:numPr>
        <w:spacing w:after="0" w:line="360" w:lineRule="auto"/>
        <w:jc w:val="both"/>
        <w:rPr>
          <w:rFonts w:ascii="Times New Roman" w:hAnsi="Times New Roman"/>
          <w:sz w:val="24"/>
          <w:szCs w:val="24"/>
        </w:rPr>
      </w:pPr>
      <w:r w:rsidRPr="00A35079">
        <w:rPr>
          <w:rFonts w:ascii="Times New Roman" w:hAnsi="Times New Roman"/>
          <w:sz w:val="24"/>
          <w:szCs w:val="24"/>
        </w:rPr>
        <w:t>Развивать мотивы и интересы своей познавательной деятельности.</w:t>
      </w:r>
    </w:p>
    <w:p w:rsidR="00F363F5" w:rsidRPr="00A35079" w:rsidRDefault="00F363F5" w:rsidP="00086915">
      <w:pPr>
        <w:numPr>
          <w:ilvl w:val="0"/>
          <w:numId w:val="2"/>
        </w:numPr>
        <w:spacing w:after="0" w:line="360" w:lineRule="auto"/>
        <w:jc w:val="both"/>
        <w:rPr>
          <w:rFonts w:ascii="Times New Roman" w:hAnsi="Times New Roman"/>
          <w:sz w:val="24"/>
          <w:szCs w:val="24"/>
        </w:rPr>
      </w:pPr>
      <w:r w:rsidRPr="00A35079">
        <w:rPr>
          <w:rFonts w:ascii="Times New Roman" w:hAnsi="Times New Roman"/>
          <w:sz w:val="24"/>
          <w:szCs w:val="24"/>
        </w:rPr>
        <w:t>Умение создавать обобщения, устанавливать аналогии, классифицировать, строить рассуждение и делать выводы.</w:t>
      </w:r>
    </w:p>
    <w:p w:rsidR="00F363F5" w:rsidRPr="00A35079" w:rsidRDefault="00F363F5" w:rsidP="00086915">
      <w:pPr>
        <w:spacing w:after="0" w:line="360" w:lineRule="auto"/>
        <w:ind w:left="720"/>
        <w:jc w:val="both"/>
        <w:rPr>
          <w:rFonts w:ascii="Times New Roman" w:hAnsi="Times New Roman"/>
          <w:sz w:val="24"/>
          <w:szCs w:val="24"/>
        </w:rPr>
      </w:pPr>
      <w:r w:rsidRPr="00A35079">
        <w:rPr>
          <w:rFonts w:ascii="Times New Roman" w:hAnsi="Times New Roman"/>
          <w:sz w:val="24"/>
          <w:szCs w:val="24"/>
        </w:rPr>
        <w:t>Предметные результаты:</w:t>
      </w:r>
    </w:p>
    <w:p w:rsidR="00F363F5" w:rsidRPr="00A35079" w:rsidRDefault="00F363F5" w:rsidP="00086915">
      <w:pPr>
        <w:numPr>
          <w:ilvl w:val="0"/>
          <w:numId w:val="3"/>
        </w:numPr>
        <w:spacing w:after="0" w:line="360" w:lineRule="auto"/>
        <w:jc w:val="both"/>
        <w:rPr>
          <w:rFonts w:ascii="Times New Roman" w:hAnsi="Times New Roman"/>
          <w:sz w:val="24"/>
          <w:szCs w:val="24"/>
        </w:rPr>
      </w:pPr>
      <w:r w:rsidRPr="00A35079">
        <w:rPr>
          <w:rFonts w:ascii="Times New Roman" w:hAnsi="Times New Roman"/>
          <w:sz w:val="24"/>
          <w:szCs w:val="24"/>
        </w:rPr>
        <w:t xml:space="preserve">Понимание ключевых проблем изученных произведений народов России. </w:t>
      </w:r>
    </w:p>
    <w:p w:rsidR="007D68E5" w:rsidRDefault="00F363F5" w:rsidP="00086915">
      <w:pPr>
        <w:numPr>
          <w:ilvl w:val="0"/>
          <w:numId w:val="3"/>
        </w:numPr>
        <w:spacing w:after="0" w:line="360" w:lineRule="auto"/>
        <w:jc w:val="both"/>
        <w:rPr>
          <w:rFonts w:ascii="Times New Roman" w:hAnsi="Times New Roman"/>
          <w:sz w:val="24"/>
          <w:szCs w:val="24"/>
        </w:rPr>
      </w:pPr>
      <w:r w:rsidRPr="00A35079">
        <w:rPr>
          <w:rFonts w:ascii="Times New Roman" w:hAnsi="Times New Roman"/>
          <w:sz w:val="24"/>
          <w:szCs w:val="24"/>
        </w:rPr>
        <w:t>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B344EE" w:rsidRDefault="00B344EE" w:rsidP="00B344EE">
      <w:pPr>
        <w:spacing w:after="0" w:line="360" w:lineRule="auto"/>
        <w:ind w:left="720"/>
        <w:jc w:val="both"/>
        <w:rPr>
          <w:rFonts w:ascii="Times New Roman" w:hAnsi="Times New Roman"/>
          <w:sz w:val="24"/>
          <w:szCs w:val="24"/>
        </w:rPr>
      </w:pPr>
      <w:r>
        <w:rPr>
          <w:rFonts w:ascii="Times New Roman" w:hAnsi="Times New Roman"/>
          <w:sz w:val="24"/>
          <w:szCs w:val="24"/>
        </w:rPr>
        <w:t>Методическая особенность урока-диалога.</w:t>
      </w:r>
    </w:p>
    <w:p w:rsidR="00B344EE" w:rsidRDefault="00B344EE" w:rsidP="00B344EE">
      <w:pPr>
        <w:spacing w:after="0" w:line="360" w:lineRule="auto"/>
        <w:jc w:val="both"/>
        <w:rPr>
          <w:rFonts w:ascii="Times New Roman" w:hAnsi="Times New Roman"/>
          <w:sz w:val="24"/>
          <w:szCs w:val="24"/>
        </w:rPr>
      </w:pPr>
      <w:r>
        <w:rPr>
          <w:rFonts w:ascii="Times New Roman" w:hAnsi="Times New Roman"/>
          <w:sz w:val="24"/>
          <w:szCs w:val="24"/>
        </w:rPr>
        <w:t>Позиция учителя:</w:t>
      </w:r>
    </w:p>
    <w:p w:rsidR="00B344EE" w:rsidRDefault="00B344EE" w:rsidP="00B344EE">
      <w:pPr>
        <w:spacing w:after="0" w:line="360" w:lineRule="auto"/>
        <w:jc w:val="both"/>
        <w:rPr>
          <w:rFonts w:ascii="Times New Roman" w:hAnsi="Times New Roman"/>
          <w:sz w:val="24"/>
          <w:szCs w:val="24"/>
        </w:rPr>
      </w:pPr>
      <w:r>
        <w:rPr>
          <w:rFonts w:ascii="Times New Roman" w:hAnsi="Times New Roman"/>
          <w:sz w:val="24"/>
          <w:szCs w:val="24"/>
        </w:rPr>
        <w:t>-ставит учебную проблему;</w:t>
      </w:r>
    </w:p>
    <w:p w:rsidR="00B344EE" w:rsidRDefault="00B344EE" w:rsidP="00B344EE">
      <w:pPr>
        <w:spacing w:after="0" w:line="360" w:lineRule="auto"/>
        <w:jc w:val="both"/>
        <w:rPr>
          <w:rFonts w:ascii="Times New Roman" w:hAnsi="Times New Roman"/>
          <w:sz w:val="24"/>
          <w:szCs w:val="24"/>
        </w:rPr>
      </w:pPr>
      <w:r>
        <w:rPr>
          <w:rFonts w:ascii="Times New Roman" w:hAnsi="Times New Roman"/>
          <w:sz w:val="24"/>
          <w:szCs w:val="24"/>
        </w:rPr>
        <w:t>- выслушивает все варианты и переопределения;</w:t>
      </w:r>
    </w:p>
    <w:p w:rsidR="00B344EE" w:rsidRDefault="00B344EE" w:rsidP="00B344EE">
      <w:pPr>
        <w:spacing w:after="0" w:line="360" w:lineRule="auto"/>
        <w:jc w:val="both"/>
        <w:rPr>
          <w:rFonts w:ascii="Times New Roman" w:hAnsi="Times New Roman"/>
          <w:sz w:val="24"/>
          <w:szCs w:val="24"/>
        </w:rPr>
      </w:pPr>
      <w:r>
        <w:rPr>
          <w:rFonts w:ascii="Times New Roman" w:hAnsi="Times New Roman"/>
          <w:sz w:val="24"/>
          <w:szCs w:val="24"/>
        </w:rPr>
        <w:t>- помогает проявить различные формы логики разных культур;</w:t>
      </w:r>
    </w:p>
    <w:p w:rsidR="00B344EE" w:rsidRDefault="00B344EE" w:rsidP="00B344EE">
      <w:pPr>
        <w:spacing w:after="0" w:line="360" w:lineRule="auto"/>
        <w:jc w:val="both"/>
        <w:rPr>
          <w:rFonts w:ascii="Times New Roman" w:hAnsi="Times New Roman"/>
          <w:sz w:val="24"/>
          <w:szCs w:val="24"/>
        </w:rPr>
      </w:pPr>
      <w:r>
        <w:rPr>
          <w:rFonts w:ascii="Times New Roman" w:hAnsi="Times New Roman"/>
          <w:sz w:val="24"/>
          <w:szCs w:val="24"/>
        </w:rPr>
        <w:t>Позиция ученика:</w:t>
      </w:r>
    </w:p>
    <w:p w:rsidR="00B344EE" w:rsidRDefault="00B344EE" w:rsidP="00B344EE">
      <w:pPr>
        <w:spacing w:after="0" w:line="360" w:lineRule="auto"/>
        <w:jc w:val="both"/>
        <w:rPr>
          <w:rFonts w:ascii="Times New Roman" w:hAnsi="Times New Roman"/>
          <w:sz w:val="24"/>
          <w:szCs w:val="24"/>
        </w:rPr>
      </w:pPr>
      <w:r>
        <w:rPr>
          <w:rFonts w:ascii="Times New Roman" w:hAnsi="Times New Roman"/>
          <w:sz w:val="24"/>
          <w:szCs w:val="24"/>
        </w:rPr>
        <w:t>-ученик изучает различные культуры;</w:t>
      </w:r>
    </w:p>
    <w:p w:rsidR="00251459" w:rsidRDefault="00B344EE" w:rsidP="00B344EE">
      <w:pPr>
        <w:spacing w:after="0" w:line="360" w:lineRule="auto"/>
        <w:jc w:val="both"/>
        <w:rPr>
          <w:rFonts w:ascii="Times New Roman" w:hAnsi="Times New Roman"/>
          <w:sz w:val="24"/>
          <w:szCs w:val="24"/>
        </w:rPr>
      </w:pPr>
      <w:r>
        <w:rPr>
          <w:rFonts w:ascii="Times New Roman" w:hAnsi="Times New Roman"/>
          <w:sz w:val="24"/>
          <w:szCs w:val="24"/>
        </w:rPr>
        <w:t>-предлагает свое видение мира;</w:t>
      </w:r>
    </w:p>
    <w:p w:rsidR="00BF1DD4" w:rsidRDefault="00251459" w:rsidP="00BF1DD4">
      <w:pPr>
        <w:spacing w:after="0" w:line="360" w:lineRule="auto"/>
        <w:ind w:firstLine="709"/>
        <w:jc w:val="both"/>
        <w:rPr>
          <w:rFonts w:ascii="Times New Roman" w:hAnsi="Times New Roman"/>
          <w:sz w:val="24"/>
          <w:szCs w:val="24"/>
        </w:rPr>
      </w:pPr>
      <w:r>
        <w:rPr>
          <w:rFonts w:ascii="Times New Roman" w:hAnsi="Times New Roman"/>
          <w:sz w:val="24"/>
          <w:szCs w:val="24"/>
        </w:rPr>
        <w:t>Учитель в процессе диалога ставит учебную проблему, выслушивая все варианты и доказательства, помогая выявить свою точку зрения.</w:t>
      </w:r>
    </w:p>
    <w:p w:rsidR="00251459" w:rsidRPr="00255CDF" w:rsidRDefault="00255CDF" w:rsidP="00251459">
      <w:pPr>
        <w:spacing w:after="0" w:line="360" w:lineRule="auto"/>
        <w:ind w:firstLine="709"/>
        <w:jc w:val="both"/>
        <w:rPr>
          <w:rFonts w:ascii="Times New Roman" w:hAnsi="Times New Roman"/>
          <w:sz w:val="24"/>
          <w:szCs w:val="24"/>
        </w:rPr>
      </w:pPr>
      <w:r w:rsidRPr="00255CDF">
        <w:rPr>
          <w:rFonts w:ascii="Times New Roman" w:hAnsi="Times New Roman"/>
          <w:sz w:val="24"/>
          <w:szCs w:val="24"/>
        </w:rPr>
        <w:t>Главная цель уроков – проанализировать, как в разных культурах представлена одна и та же тема, как различаются авторские позиции</w:t>
      </w:r>
      <w:r w:rsidR="00B344EE">
        <w:rPr>
          <w:rFonts w:ascii="Times New Roman" w:hAnsi="Times New Roman"/>
          <w:sz w:val="24"/>
          <w:szCs w:val="24"/>
        </w:rPr>
        <w:t>.</w:t>
      </w:r>
      <w:r w:rsidRPr="00255CDF">
        <w:rPr>
          <w:rFonts w:ascii="Times New Roman" w:hAnsi="Times New Roman"/>
          <w:sz w:val="24"/>
          <w:szCs w:val="24"/>
        </w:rPr>
        <w:t xml:space="preserve"> В ходе урока обучающиеся сравнивают и сопоставляют подходы к одной и той же проблеме в разных культурах.</w:t>
      </w:r>
    </w:p>
    <w:p w:rsidR="00F363F5" w:rsidRDefault="007F18FA" w:rsidP="00086915">
      <w:pPr>
        <w:pStyle w:val="a4"/>
        <w:spacing w:line="360" w:lineRule="auto"/>
        <w:ind w:firstLine="709"/>
        <w:jc w:val="both"/>
        <w:rPr>
          <w:rFonts w:ascii="Times New Roman" w:hAnsi="Times New Roman"/>
          <w:sz w:val="24"/>
          <w:szCs w:val="24"/>
        </w:rPr>
      </w:pPr>
      <w:r w:rsidRPr="00A35079">
        <w:rPr>
          <w:rFonts w:ascii="Times New Roman" w:hAnsi="Times New Roman"/>
          <w:sz w:val="24"/>
          <w:szCs w:val="24"/>
        </w:rPr>
        <w:t>Мы сегодня обратимся к произведениям русской и татарской литературы, рассмотрим  какие произведения можно предложить обучающимся для сравнения</w:t>
      </w:r>
      <w:r w:rsidR="00255CDF">
        <w:rPr>
          <w:rFonts w:ascii="Times New Roman" w:hAnsi="Times New Roman"/>
          <w:sz w:val="24"/>
          <w:szCs w:val="24"/>
        </w:rPr>
        <w:t xml:space="preserve"> и сопоставления  на уроках.</w:t>
      </w:r>
    </w:p>
    <w:p w:rsidR="00255CDF" w:rsidRPr="00A35079" w:rsidRDefault="00255CDF" w:rsidP="00086915">
      <w:pPr>
        <w:autoSpaceDE w:val="0"/>
        <w:autoSpaceDN w:val="0"/>
        <w:adjustRightInd w:val="0"/>
        <w:spacing w:after="0" w:line="360" w:lineRule="auto"/>
        <w:ind w:firstLine="720"/>
        <w:jc w:val="both"/>
        <w:rPr>
          <w:rFonts w:ascii="Times New Roman" w:hAnsi="Times New Roman"/>
          <w:sz w:val="24"/>
          <w:szCs w:val="24"/>
        </w:rPr>
      </w:pPr>
      <w:r w:rsidRPr="00A35079">
        <w:rPr>
          <w:rFonts w:ascii="Times New Roman" w:hAnsi="Times New Roman"/>
          <w:sz w:val="24"/>
          <w:szCs w:val="24"/>
        </w:rPr>
        <w:t xml:space="preserve">Большое место в курсе литературы пятого класса отводится изучению сказок, которые привлекают детей метафоричностью, образностью языка. Данный жанр притягателен и как кладезь народной мудрости, где запечатлены традиции этноса, его мировоззрение, уклад жизни в  национальной специфике. </w:t>
      </w:r>
    </w:p>
    <w:p w:rsidR="00255CDF" w:rsidRPr="00255CDF" w:rsidRDefault="00255CDF" w:rsidP="00086915">
      <w:pPr>
        <w:pStyle w:val="a4"/>
        <w:spacing w:line="360" w:lineRule="auto"/>
        <w:ind w:firstLine="709"/>
        <w:jc w:val="both"/>
        <w:rPr>
          <w:rFonts w:ascii="Times New Roman" w:hAnsi="Times New Roman" w:cs="Times New Roman"/>
          <w:sz w:val="24"/>
          <w:szCs w:val="24"/>
        </w:rPr>
      </w:pPr>
      <w:r w:rsidRPr="00A35079">
        <w:rPr>
          <w:bCs/>
        </w:rPr>
        <w:lastRenderedPageBreak/>
        <w:t xml:space="preserve">  </w:t>
      </w:r>
      <w:r w:rsidRPr="00255CDF">
        <w:rPr>
          <w:rFonts w:ascii="Times New Roman" w:hAnsi="Times New Roman" w:cs="Times New Roman"/>
          <w:bCs/>
          <w:sz w:val="24"/>
          <w:szCs w:val="24"/>
        </w:rPr>
        <w:t xml:space="preserve">На уроке изучения </w:t>
      </w:r>
      <w:r w:rsidRPr="00255CDF">
        <w:rPr>
          <w:rFonts w:ascii="Times New Roman" w:hAnsi="Times New Roman" w:cs="Times New Roman"/>
          <w:sz w:val="24"/>
          <w:szCs w:val="24"/>
        </w:rPr>
        <w:t xml:space="preserve">  русской народной сказки «Иван - крестьянский сын и </w:t>
      </w:r>
      <w:proofErr w:type="spellStart"/>
      <w:r w:rsidRPr="00255CDF">
        <w:rPr>
          <w:rFonts w:ascii="Times New Roman" w:hAnsi="Times New Roman" w:cs="Times New Roman"/>
          <w:sz w:val="24"/>
          <w:szCs w:val="24"/>
        </w:rPr>
        <w:t>чудо-юдо</w:t>
      </w:r>
      <w:proofErr w:type="spellEnd"/>
      <w:r w:rsidRPr="00255CDF">
        <w:rPr>
          <w:rFonts w:ascii="Times New Roman" w:hAnsi="Times New Roman" w:cs="Times New Roman"/>
          <w:sz w:val="24"/>
          <w:szCs w:val="24"/>
        </w:rPr>
        <w:t>» уместно провести параллель с  татарской народной  сказкой  героического содержания</w:t>
      </w:r>
    </w:p>
    <w:p w:rsidR="00255CDF" w:rsidRPr="00A35079" w:rsidRDefault="00255CDF" w:rsidP="00086915">
      <w:pPr>
        <w:pStyle w:val="a8"/>
        <w:spacing w:before="0" w:beforeAutospacing="0" w:after="0" w:afterAutospacing="0" w:line="360" w:lineRule="auto"/>
        <w:ind w:firstLine="360"/>
        <w:jc w:val="both"/>
        <w:rPr>
          <w:color w:val="000000"/>
        </w:rPr>
      </w:pPr>
      <w:r w:rsidRPr="00A35079">
        <w:t xml:space="preserve">«Таңбатыр».  В обеих сказках раскрывается тема мирного труда, защиты родной земли и своего народа, превосходство у героев нравственных качеств. Данный диалог не осложняет работу учителю, так как сказка «Иван - крестьянский сын и </w:t>
      </w:r>
      <w:proofErr w:type="spellStart"/>
      <w:r w:rsidRPr="00A35079">
        <w:t>чудо-юдо</w:t>
      </w:r>
      <w:proofErr w:type="spellEnd"/>
      <w:r w:rsidRPr="00A35079">
        <w:t>» изучается на уроках русской литературы, а «</w:t>
      </w:r>
      <w:proofErr w:type="spellStart"/>
      <w:r w:rsidRPr="00A35079">
        <w:t>Танбатыр</w:t>
      </w:r>
      <w:proofErr w:type="spellEnd"/>
      <w:r w:rsidRPr="00A35079">
        <w:t xml:space="preserve">» на уроке татарской литературы.  </w:t>
      </w:r>
      <w:r w:rsidRPr="00A35079">
        <w:rPr>
          <w:color w:val="000000"/>
          <w:shd w:val="clear" w:color="auto" w:fill="FFFFFF"/>
        </w:rPr>
        <w:t>Проанализировав и сопоставив татарскую народную волшебную сказку «</w:t>
      </w:r>
      <w:proofErr w:type="spellStart"/>
      <w:r w:rsidRPr="00A35079">
        <w:rPr>
          <w:color w:val="000000"/>
          <w:shd w:val="clear" w:color="auto" w:fill="FFFFFF"/>
        </w:rPr>
        <w:t>Танбатыр</w:t>
      </w:r>
      <w:proofErr w:type="spellEnd"/>
      <w:r w:rsidRPr="00A35079">
        <w:rPr>
          <w:color w:val="000000"/>
          <w:shd w:val="clear" w:color="auto" w:fill="FFFFFF"/>
        </w:rPr>
        <w:t xml:space="preserve">» и русскую народную сказку «Иван - крестьянский сын и </w:t>
      </w:r>
      <w:proofErr w:type="spellStart"/>
      <w:r w:rsidRPr="00A35079">
        <w:rPr>
          <w:color w:val="000000"/>
          <w:shd w:val="clear" w:color="auto" w:fill="FFFFFF"/>
        </w:rPr>
        <w:t>чудо-юдо</w:t>
      </w:r>
      <w:proofErr w:type="spellEnd"/>
      <w:r w:rsidRPr="00A35079">
        <w:rPr>
          <w:color w:val="000000"/>
          <w:shd w:val="clear" w:color="auto" w:fill="FFFFFF"/>
        </w:rPr>
        <w:t>»,  обучающиеся делают выводы о том, что п</w:t>
      </w:r>
      <w:r w:rsidRPr="00A35079">
        <w:rPr>
          <w:color w:val="000000"/>
        </w:rPr>
        <w:t>о композиции и системе персонажей русская и татарская сказки очень похожи.</w:t>
      </w:r>
      <w:r w:rsidRPr="00A35079">
        <w:rPr>
          <w:color w:val="000000"/>
          <w:shd w:val="clear" w:color="auto" w:fill="FFFFFF"/>
        </w:rPr>
        <w:t xml:space="preserve"> </w:t>
      </w:r>
      <w:r w:rsidRPr="00A35079">
        <w:rPr>
          <w:color w:val="000000"/>
        </w:rPr>
        <w:t>Сходство обнаруживается в характере сказочного зачина, завязки и концовки сказочного текста.</w:t>
      </w:r>
      <w:r w:rsidRPr="00A35079">
        <w:rPr>
          <w:color w:val="000000"/>
          <w:shd w:val="clear" w:color="auto" w:fill="FFFFFF"/>
        </w:rPr>
        <w:t xml:space="preserve"> </w:t>
      </w:r>
      <w:r w:rsidRPr="00A35079">
        <w:rPr>
          <w:color w:val="000000"/>
        </w:rPr>
        <w:t xml:space="preserve">В обеих сказках добро торжествует над злом. </w:t>
      </w:r>
    </w:p>
    <w:p w:rsidR="00082A28" w:rsidRDefault="00255CDF" w:rsidP="00086915">
      <w:pPr>
        <w:pStyle w:val="a8"/>
        <w:spacing w:before="0" w:beforeAutospacing="0" w:after="0" w:afterAutospacing="0" w:line="360" w:lineRule="auto"/>
        <w:ind w:firstLine="360"/>
        <w:jc w:val="both"/>
        <w:rPr>
          <w:color w:val="000000"/>
        </w:rPr>
      </w:pPr>
      <w:r w:rsidRPr="00A35079">
        <w:rPr>
          <w:color w:val="000000"/>
        </w:rPr>
        <w:t xml:space="preserve">Также </w:t>
      </w:r>
      <w:r w:rsidRPr="00A35079">
        <w:rPr>
          <w:bCs/>
        </w:rPr>
        <w:t>на уроках возможно изучение вариантов одних и тех же произведений устного творчества.</w:t>
      </w:r>
      <w:r w:rsidRPr="00A35079">
        <w:rPr>
          <w:color w:val="000000"/>
        </w:rPr>
        <w:t xml:space="preserve"> Например, можно сравнивать народную сказку «Три дочери» и на татарском языке сказку «</w:t>
      </w:r>
      <w:proofErr w:type="spellStart"/>
      <w:r w:rsidRPr="00A35079">
        <w:rPr>
          <w:color w:val="000000"/>
        </w:rPr>
        <w:t>Оч</w:t>
      </w:r>
      <w:proofErr w:type="spellEnd"/>
      <w:r w:rsidRPr="00A35079">
        <w:rPr>
          <w:color w:val="000000"/>
        </w:rPr>
        <w:t xml:space="preserve"> </w:t>
      </w:r>
      <w:proofErr w:type="spellStart"/>
      <w:r w:rsidRPr="00A35079">
        <w:rPr>
          <w:color w:val="000000"/>
        </w:rPr>
        <w:t>кыз</w:t>
      </w:r>
      <w:proofErr w:type="spellEnd"/>
      <w:r w:rsidRPr="00A35079">
        <w:rPr>
          <w:color w:val="000000"/>
        </w:rPr>
        <w:t>», русскую народную сказку «</w:t>
      </w:r>
      <w:proofErr w:type="spellStart"/>
      <w:r w:rsidRPr="00A35079">
        <w:rPr>
          <w:color w:val="000000"/>
        </w:rPr>
        <w:t>Морозко</w:t>
      </w:r>
      <w:proofErr w:type="spellEnd"/>
      <w:r w:rsidRPr="00A35079">
        <w:rPr>
          <w:color w:val="000000"/>
        </w:rPr>
        <w:t>» и татарскую сказку «</w:t>
      </w:r>
      <w:proofErr w:type="spellStart"/>
      <w:r w:rsidRPr="00A35079">
        <w:rPr>
          <w:color w:val="000000"/>
        </w:rPr>
        <w:t>Уги</w:t>
      </w:r>
      <w:proofErr w:type="spellEnd"/>
      <w:r w:rsidRPr="00A35079">
        <w:rPr>
          <w:color w:val="000000"/>
        </w:rPr>
        <w:t xml:space="preserve"> </w:t>
      </w:r>
      <w:proofErr w:type="spellStart"/>
      <w:r w:rsidRPr="00A35079">
        <w:rPr>
          <w:color w:val="000000"/>
        </w:rPr>
        <w:t>кыз</w:t>
      </w:r>
      <w:proofErr w:type="spellEnd"/>
      <w:r w:rsidRPr="00A35079">
        <w:rPr>
          <w:color w:val="000000"/>
        </w:rPr>
        <w:t>» («Сирота»).</w:t>
      </w:r>
    </w:p>
    <w:p w:rsidR="00391430" w:rsidRDefault="00082A28" w:rsidP="00086915">
      <w:pPr>
        <w:spacing w:after="0" w:line="360" w:lineRule="auto"/>
        <w:ind w:firstLine="708"/>
        <w:jc w:val="both"/>
        <w:rPr>
          <w:rFonts w:ascii="Times New Roman" w:hAnsi="Times New Roman"/>
          <w:bCs/>
          <w:sz w:val="24"/>
          <w:szCs w:val="24"/>
        </w:rPr>
      </w:pPr>
      <w:r w:rsidRPr="00A35079">
        <w:rPr>
          <w:rFonts w:ascii="Times New Roman" w:hAnsi="Times New Roman"/>
          <w:color w:val="000000"/>
          <w:sz w:val="24"/>
          <w:szCs w:val="24"/>
        </w:rPr>
        <w:t xml:space="preserve">В  старших классах работу усложняем. Обучающимся предлагается  исследовать, анализировать </w:t>
      </w:r>
      <w:r w:rsidRPr="00A35079">
        <w:rPr>
          <w:rFonts w:ascii="Times New Roman" w:hAnsi="Times New Roman"/>
          <w:bCs/>
          <w:sz w:val="24"/>
          <w:szCs w:val="24"/>
        </w:rPr>
        <w:t xml:space="preserve">  литературное влияние одних писателей на других  на уровне тем, идей, чувств, образов, стилей, жанров. На уроках литературы обучающиеся, например, выявляют  значение творчества классика русской литературы А.С.Пушкина на становление, как поэта, классика татарской литературы </w:t>
      </w:r>
      <w:proofErr w:type="spellStart"/>
      <w:r w:rsidRPr="00A35079">
        <w:rPr>
          <w:rFonts w:ascii="Times New Roman" w:hAnsi="Times New Roman"/>
          <w:bCs/>
          <w:sz w:val="24"/>
          <w:szCs w:val="24"/>
        </w:rPr>
        <w:t>Габдуллы</w:t>
      </w:r>
      <w:proofErr w:type="spellEnd"/>
      <w:r w:rsidRPr="00A35079">
        <w:rPr>
          <w:rFonts w:ascii="Times New Roman" w:hAnsi="Times New Roman"/>
          <w:bCs/>
          <w:sz w:val="24"/>
          <w:szCs w:val="24"/>
        </w:rPr>
        <w:t xml:space="preserve"> Тукая. </w:t>
      </w:r>
    </w:p>
    <w:p w:rsidR="00391430" w:rsidRPr="00391430" w:rsidRDefault="00391430" w:rsidP="00086915">
      <w:pPr>
        <w:pStyle w:val="a4"/>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Обращаясь к русскому поэту, </w:t>
      </w:r>
      <w:proofErr w:type="gramStart"/>
      <w:r>
        <w:rPr>
          <w:rFonts w:ascii="Times New Roman" w:hAnsi="Times New Roman" w:cs="Times New Roman"/>
          <w:sz w:val="24"/>
          <w:szCs w:val="24"/>
        </w:rPr>
        <w:t>Тукай</w:t>
      </w:r>
      <w:proofErr w:type="gramEnd"/>
      <w:r>
        <w:rPr>
          <w:rFonts w:ascii="Times New Roman" w:hAnsi="Times New Roman" w:cs="Times New Roman"/>
          <w:sz w:val="24"/>
          <w:szCs w:val="24"/>
        </w:rPr>
        <w:t xml:space="preserve"> писал: «Пушкин, ты не подражаем». На уроке учащиеся знакомятся и с одой</w:t>
      </w:r>
      <w:proofErr w:type="gramStart"/>
      <w:r>
        <w:rPr>
          <w:rFonts w:ascii="Times New Roman" w:hAnsi="Times New Roman" w:cs="Times New Roman"/>
          <w:sz w:val="24"/>
          <w:szCs w:val="24"/>
        </w:rPr>
        <w:t xml:space="preserve"> Т</w:t>
      </w:r>
      <w:proofErr w:type="gramEnd"/>
      <w:r>
        <w:rPr>
          <w:rFonts w:ascii="Times New Roman" w:hAnsi="Times New Roman" w:cs="Times New Roman"/>
          <w:sz w:val="24"/>
          <w:szCs w:val="24"/>
        </w:rPr>
        <w:t xml:space="preserve">укая «Пушкину» (1906), в которой татарский поэт признается, что поэзия Пушкина, «неподражаемого» и «вдохновенного», «озарила» ему душу и стала для него «источником сил». Пушкин для татарского поэта «яркое солнце», и он готов его стихи «твердить наизусть».  «Диалог»  между Пушкиным и </w:t>
      </w:r>
      <w:proofErr w:type="gramStart"/>
      <w:r>
        <w:rPr>
          <w:rFonts w:ascii="Times New Roman" w:hAnsi="Times New Roman" w:cs="Times New Roman"/>
          <w:sz w:val="24"/>
          <w:szCs w:val="24"/>
        </w:rPr>
        <w:t>Тукаем</w:t>
      </w:r>
      <w:proofErr w:type="gramEnd"/>
      <w:r>
        <w:rPr>
          <w:rFonts w:ascii="Times New Roman" w:hAnsi="Times New Roman" w:cs="Times New Roman"/>
          <w:sz w:val="24"/>
          <w:szCs w:val="24"/>
        </w:rPr>
        <w:t xml:space="preserve"> продолжается и при чтении стихотворений русского поэта о назначении поэта и поэзии. Вслед за Пушкиным</w:t>
      </w:r>
      <w:proofErr w:type="gramStart"/>
      <w:r>
        <w:rPr>
          <w:rFonts w:ascii="Times New Roman" w:hAnsi="Times New Roman" w:cs="Times New Roman"/>
          <w:sz w:val="24"/>
          <w:szCs w:val="24"/>
        </w:rPr>
        <w:t xml:space="preserve"> Т</w:t>
      </w:r>
      <w:proofErr w:type="gramEnd"/>
      <w:r>
        <w:rPr>
          <w:rFonts w:ascii="Times New Roman" w:hAnsi="Times New Roman" w:cs="Times New Roman"/>
          <w:sz w:val="24"/>
          <w:szCs w:val="24"/>
        </w:rPr>
        <w:t>укай пишет о высоком назначении поэзии служить интересам народа. На уроке читаются стихотворения</w:t>
      </w:r>
      <w:proofErr w:type="gramStart"/>
      <w:r>
        <w:rPr>
          <w:rFonts w:ascii="Times New Roman" w:hAnsi="Times New Roman" w:cs="Times New Roman"/>
          <w:sz w:val="24"/>
          <w:szCs w:val="24"/>
        </w:rPr>
        <w:t xml:space="preserve">  Т</w:t>
      </w:r>
      <w:proofErr w:type="gramEnd"/>
      <w:r>
        <w:rPr>
          <w:rFonts w:ascii="Times New Roman" w:hAnsi="Times New Roman" w:cs="Times New Roman"/>
          <w:sz w:val="24"/>
          <w:szCs w:val="24"/>
        </w:rPr>
        <w:t xml:space="preserve">укая  «Поэту» (1907), «Поэт» (1908), «Без заглавия» (1909), в которых татарский поэт отстаивает гражданское звучание поэзии, её общественное назначение. </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 xml:space="preserve">Проблема творческого отношения к литературному наследию, тема неволи, призыв к свободе, близость художественных образов, созвучие чувств поэтических героев </w:t>
      </w:r>
      <w:proofErr w:type="gramStart"/>
      <w:r w:rsidRPr="00A35079">
        <w:rPr>
          <w:rFonts w:ascii="Times New Roman" w:hAnsi="Times New Roman"/>
          <w:sz w:val="24"/>
          <w:szCs w:val="24"/>
        </w:rPr>
        <w:t>прослеживается в известных стихах Г.Тукая</w:t>
      </w:r>
      <w:proofErr w:type="gramEnd"/>
      <w:r w:rsidRPr="00A35079">
        <w:rPr>
          <w:rFonts w:ascii="Times New Roman" w:hAnsi="Times New Roman"/>
          <w:sz w:val="24"/>
          <w:szCs w:val="24"/>
        </w:rPr>
        <w:t xml:space="preserve"> «</w:t>
      </w:r>
      <w:proofErr w:type="spellStart"/>
      <w:r w:rsidRPr="00A35079">
        <w:rPr>
          <w:rFonts w:ascii="Times New Roman" w:hAnsi="Times New Roman"/>
          <w:sz w:val="24"/>
          <w:szCs w:val="24"/>
        </w:rPr>
        <w:t>Махбус</w:t>
      </w:r>
      <w:proofErr w:type="spellEnd"/>
      <w:r w:rsidRPr="00A35079">
        <w:rPr>
          <w:rFonts w:ascii="Times New Roman" w:hAnsi="Times New Roman"/>
          <w:sz w:val="24"/>
          <w:szCs w:val="24"/>
        </w:rPr>
        <w:t xml:space="preserve">» и А.Пушкина “Узник”. </w:t>
      </w:r>
    </w:p>
    <w:p w:rsidR="00082A28" w:rsidRPr="00082A28" w:rsidRDefault="00082A28" w:rsidP="00086915">
      <w:pPr>
        <w:pStyle w:val="a8"/>
        <w:spacing w:before="0" w:beforeAutospacing="0" w:after="0" w:afterAutospacing="0" w:line="360" w:lineRule="auto"/>
        <w:ind w:firstLine="357"/>
        <w:jc w:val="both"/>
        <w:rPr>
          <w:color w:val="000000"/>
        </w:rPr>
      </w:pPr>
      <w:r w:rsidRPr="00A35079">
        <w:lastRenderedPageBreak/>
        <w:t xml:space="preserve">У. Г. </w:t>
      </w:r>
      <w:proofErr w:type="gramStart"/>
      <w:r w:rsidRPr="00A35079">
        <w:t>Тукая</w:t>
      </w:r>
      <w:proofErr w:type="gramEnd"/>
      <w:r w:rsidRPr="00A35079">
        <w:t xml:space="preserve"> есть целый ряд стихотворений, которые представляют собой переводы отдельных произведений А.Пушкина или их свободное творческое истолкование. Самым значительным произведением Г. Тукая, написанным на пушкинскую тему, является его сказка «Золотой петушок» (</w:t>
      </w:r>
      <w:smartTag w:uri="urn:schemas-microsoft-com:office:smarttags" w:element="metricconverter">
        <w:smartTagPr>
          <w:attr w:name="ProductID" w:val="1908 г"/>
        </w:smartTagPr>
        <w:r w:rsidRPr="00A35079">
          <w:t>1908 г</w:t>
        </w:r>
      </w:smartTag>
      <w:r w:rsidRPr="00A35079">
        <w:t>.). Она представляет довольно точный и полный перевод «Сказки о золотом петушке» Пушкина (</w:t>
      </w:r>
      <w:smartTag w:uri="urn:schemas-microsoft-com:office:smarttags" w:element="metricconverter">
        <w:smartTagPr>
          <w:attr w:name="ProductID" w:val="1834 г"/>
        </w:smartTagPr>
        <w:r w:rsidRPr="00A35079">
          <w:t>1834 г</w:t>
        </w:r>
      </w:smartTag>
      <w:r w:rsidRPr="00A35079">
        <w:t>.). О своей знаменитой поэме «</w:t>
      </w:r>
      <w:proofErr w:type="spellStart"/>
      <w:r w:rsidRPr="00A35079">
        <w:t>Шурале</w:t>
      </w:r>
      <w:proofErr w:type="spellEnd"/>
      <w:r w:rsidRPr="00A35079">
        <w:t>» Г.</w:t>
      </w:r>
      <w:proofErr w:type="gramStart"/>
      <w:r w:rsidRPr="00A35079">
        <w:t>Тукай</w:t>
      </w:r>
      <w:proofErr w:type="gramEnd"/>
      <w:r w:rsidRPr="00A35079">
        <w:t xml:space="preserve"> говорил, что она написана по примеру  Пушкина и Лермонтова, хотя эта поэма – полностью оригинальное произведение, и источники её Тукай черпал в устном народном творчестве.  </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 xml:space="preserve">Одинаковое понимание поэтами роли искусства в обществе, активная гражданская позиция лирического героя, философская проблема смерти и бессмертия </w:t>
      </w:r>
      <w:proofErr w:type="gramStart"/>
      <w:r w:rsidRPr="00A35079">
        <w:rPr>
          <w:rFonts w:ascii="Times New Roman" w:hAnsi="Times New Roman"/>
          <w:sz w:val="24"/>
          <w:szCs w:val="24"/>
        </w:rPr>
        <w:t>сближает стихотворения Г.Тукая</w:t>
      </w:r>
      <w:proofErr w:type="gramEnd"/>
      <w:r w:rsidRPr="00A35079">
        <w:rPr>
          <w:rFonts w:ascii="Times New Roman" w:hAnsi="Times New Roman"/>
          <w:sz w:val="24"/>
          <w:szCs w:val="24"/>
        </w:rPr>
        <w:t xml:space="preserve"> «</w:t>
      </w:r>
      <w:proofErr w:type="spellStart"/>
      <w:r w:rsidRPr="00A35079">
        <w:rPr>
          <w:rFonts w:ascii="Times New Roman" w:hAnsi="Times New Roman"/>
          <w:sz w:val="24"/>
          <w:szCs w:val="24"/>
        </w:rPr>
        <w:t>Халкыма</w:t>
      </w:r>
      <w:proofErr w:type="spellEnd"/>
      <w:r w:rsidRPr="00A35079">
        <w:rPr>
          <w:rFonts w:ascii="Times New Roman" w:hAnsi="Times New Roman"/>
          <w:sz w:val="24"/>
          <w:szCs w:val="24"/>
        </w:rPr>
        <w:t>» и А.Пушкина «Памятник». Сравним:</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«Нет, весь я не умру – душа в заветной лире</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Мой прах переживёт и тленья убежит-</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И славен буду я, доколь в подлунном мире</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Жив будет, хоть один пиит»</w:t>
      </w:r>
      <w:proofErr w:type="gramStart"/>
      <w:r w:rsidRPr="00A35079">
        <w:rPr>
          <w:rFonts w:ascii="Times New Roman" w:hAnsi="Times New Roman"/>
          <w:sz w:val="24"/>
          <w:szCs w:val="24"/>
        </w:rPr>
        <w:t>.</w:t>
      </w:r>
      <w:proofErr w:type="gramEnd"/>
      <w:r w:rsidRPr="00A35079">
        <w:rPr>
          <w:rFonts w:ascii="Times New Roman" w:hAnsi="Times New Roman"/>
          <w:sz w:val="24"/>
          <w:szCs w:val="24"/>
        </w:rPr>
        <w:t xml:space="preserve">  </w:t>
      </w:r>
      <w:proofErr w:type="gramStart"/>
      <w:r w:rsidRPr="00A35079">
        <w:rPr>
          <w:rFonts w:ascii="Times New Roman" w:hAnsi="Times New Roman"/>
          <w:sz w:val="24"/>
          <w:szCs w:val="24"/>
        </w:rPr>
        <w:t>и</w:t>
      </w:r>
      <w:proofErr w:type="gramEnd"/>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 xml:space="preserve"> «Пусть умру, но я оставлю</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Имя скромное моё.</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Подвиг мой, моя работа пусть</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Всегда зовут вперёд…».</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 xml:space="preserve">Следующий поэт, чьё творчество можно ставить рядом с именами великих русских поэтов как А. Твардовский, К.Симонов, О. </w:t>
      </w:r>
      <w:proofErr w:type="spellStart"/>
      <w:r w:rsidRPr="00A35079">
        <w:rPr>
          <w:rFonts w:ascii="Times New Roman" w:hAnsi="Times New Roman"/>
          <w:sz w:val="24"/>
          <w:szCs w:val="24"/>
        </w:rPr>
        <w:t>Берггольц</w:t>
      </w:r>
      <w:proofErr w:type="spellEnd"/>
      <w:r w:rsidRPr="00A35079">
        <w:rPr>
          <w:rFonts w:ascii="Times New Roman" w:hAnsi="Times New Roman"/>
          <w:sz w:val="24"/>
          <w:szCs w:val="24"/>
        </w:rPr>
        <w:t xml:space="preserve">, М.Исаковский,  татарский  поэт, Герой Советского Союза, казнённый в 1944 году в концлагере Германии,   </w:t>
      </w:r>
      <w:proofErr w:type="spellStart"/>
      <w:r w:rsidRPr="00A35079">
        <w:rPr>
          <w:rFonts w:ascii="Times New Roman" w:hAnsi="Times New Roman"/>
          <w:sz w:val="24"/>
          <w:szCs w:val="24"/>
        </w:rPr>
        <w:t>Муса</w:t>
      </w:r>
      <w:proofErr w:type="spellEnd"/>
      <w:r w:rsidRPr="00A35079">
        <w:rPr>
          <w:rFonts w:ascii="Times New Roman" w:hAnsi="Times New Roman"/>
          <w:sz w:val="24"/>
          <w:szCs w:val="24"/>
        </w:rPr>
        <w:t xml:space="preserve"> </w:t>
      </w:r>
      <w:proofErr w:type="spellStart"/>
      <w:r w:rsidRPr="00A35079">
        <w:rPr>
          <w:rFonts w:ascii="Times New Roman" w:hAnsi="Times New Roman"/>
          <w:sz w:val="24"/>
          <w:szCs w:val="24"/>
        </w:rPr>
        <w:t>Джалиль</w:t>
      </w:r>
      <w:proofErr w:type="spellEnd"/>
      <w:r w:rsidRPr="00A35079">
        <w:rPr>
          <w:rFonts w:ascii="Times New Roman" w:hAnsi="Times New Roman"/>
          <w:sz w:val="24"/>
          <w:szCs w:val="24"/>
        </w:rPr>
        <w:t xml:space="preserve">.  Послушаем в качестве примера знаменитые  стихотворения  </w:t>
      </w:r>
      <w:proofErr w:type="spellStart"/>
      <w:r w:rsidRPr="00A35079">
        <w:rPr>
          <w:rFonts w:ascii="Times New Roman" w:hAnsi="Times New Roman"/>
          <w:sz w:val="24"/>
          <w:szCs w:val="24"/>
        </w:rPr>
        <w:t>М.Джалиля</w:t>
      </w:r>
      <w:proofErr w:type="spellEnd"/>
      <w:r w:rsidRPr="00A35079">
        <w:rPr>
          <w:rFonts w:ascii="Times New Roman" w:hAnsi="Times New Roman"/>
          <w:sz w:val="24"/>
          <w:szCs w:val="24"/>
        </w:rPr>
        <w:t xml:space="preserve"> «Варварство» и М. Исаковского «Враги сожгли родную хату».</w:t>
      </w:r>
    </w:p>
    <w:p w:rsidR="00082A28" w:rsidRPr="00A35079" w:rsidRDefault="00082A28" w:rsidP="00086915">
      <w:pPr>
        <w:spacing w:after="0" w:line="360" w:lineRule="auto"/>
        <w:ind w:firstLine="708"/>
        <w:jc w:val="both"/>
        <w:rPr>
          <w:rFonts w:ascii="Times New Roman" w:hAnsi="Times New Roman"/>
          <w:sz w:val="24"/>
          <w:szCs w:val="24"/>
        </w:rPr>
      </w:pPr>
      <w:proofErr w:type="spellStart"/>
      <w:r w:rsidRPr="00A35079">
        <w:rPr>
          <w:rFonts w:ascii="Times New Roman" w:hAnsi="Times New Roman"/>
          <w:sz w:val="24"/>
          <w:szCs w:val="24"/>
        </w:rPr>
        <w:t>М.Джалиль</w:t>
      </w:r>
      <w:proofErr w:type="spellEnd"/>
      <w:r w:rsidRPr="00A35079">
        <w:rPr>
          <w:rFonts w:ascii="Times New Roman" w:hAnsi="Times New Roman"/>
          <w:sz w:val="24"/>
          <w:szCs w:val="24"/>
        </w:rPr>
        <w:t xml:space="preserve"> «Варварство»</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Они с детьми погнали матерей</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И яму рыть заставили, - а сами:</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Они стояли кучка дикарей</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И хриплыми смеялись голосами…</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М.Исаковский. Враги сожгли родную хату,</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Сгубили всю его семью.</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Куда ж теперь идти солдату?</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Кому нести печаль свою?</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lastRenderedPageBreak/>
        <w:t xml:space="preserve">Взаимосвязанное изучение военной тематики позволяет понять, что война не имеет национальности, и горе, и боль – общенародные категории, нравственные и патриотические вопросы одинаково остро воспринимаются и воспроизводятся авторами. </w:t>
      </w:r>
    </w:p>
    <w:p w:rsidR="00082A28" w:rsidRPr="00A35079" w:rsidRDefault="00082A28" w:rsidP="00086915">
      <w:pPr>
        <w:spacing w:after="0" w:line="360" w:lineRule="auto"/>
        <w:ind w:firstLine="708"/>
        <w:jc w:val="both"/>
        <w:rPr>
          <w:rFonts w:ascii="Times New Roman" w:hAnsi="Times New Roman"/>
          <w:sz w:val="24"/>
          <w:szCs w:val="24"/>
        </w:rPr>
      </w:pPr>
      <w:r w:rsidRPr="00A35079">
        <w:rPr>
          <w:rFonts w:ascii="Times New Roman" w:hAnsi="Times New Roman"/>
          <w:sz w:val="24"/>
          <w:szCs w:val="24"/>
        </w:rPr>
        <w:t xml:space="preserve">Патриотическое чувство, уважение к великому прошлому России, заложенное в произведениях </w:t>
      </w:r>
      <w:proofErr w:type="spellStart"/>
      <w:r w:rsidRPr="00A35079">
        <w:rPr>
          <w:rFonts w:ascii="Times New Roman" w:hAnsi="Times New Roman"/>
          <w:sz w:val="24"/>
          <w:szCs w:val="24"/>
        </w:rPr>
        <w:t>М.Джалиля</w:t>
      </w:r>
      <w:proofErr w:type="spellEnd"/>
      <w:r w:rsidRPr="00A35079">
        <w:rPr>
          <w:rFonts w:ascii="Times New Roman" w:hAnsi="Times New Roman"/>
          <w:sz w:val="24"/>
          <w:szCs w:val="24"/>
        </w:rPr>
        <w:t xml:space="preserve"> «Кызыл ромашка» и великого русского поэта М.Ю.Лермонтова «Бородино» позволяет провести на уроках литературы в 5 классе определенные параллели, несмотря на то, что данные произведения написаны в разные века. </w:t>
      </w:r>
    </w:p>
    <w:p w:rsidR="00082A28" w:rsidRDefault="00082A28" w:rsidP="00086915">
      <w:pPr>
        <w:spacing w:after="0" w:line="360" w:lineRule="auto"/>
        <w:ind w:firstLine="708"/>
        <w:jc w:val="both"/>
        <w:rPr>
          <w:rFonts w:ascii="Times New Roman" w:hAnsi="Times New Roman" w:cs="Times New Roman"/>
          <w:sz w:val="24"/>
          <w:szCs w:val="24"/>
        </w:rPr>
      </w:pPr>
      <w:r w:rsidRPr="00A35079">
        <w:rPr>
          <w:rFonts w:ascii="Times New Roman" w:hAnsi="Times New Roman"/>
          <w:sz w:val="24"/>
          <w:szCs w:val="24"/>
        </w:rPr>
        <w:t xml:space="preserve">При изучении в 8 классе  поэмы  А.Твардовского “Василий Тёркин” напрашивается проведение сравнительного анализа стихотворения татарского поэта – фронтовика  </w:t>
      </w:r>
      <w:proofErr w:type="spellStart"/>
      <w:r w:rsidRPr="00A35079">
        <w:rPr>
          <w:rFonts w:ascii="Times New Roman" w:hAnsi="Times New Roman"/>
          <w:sz w:val="24"/>
          <w:szCs w:val="24"/>
        </w:rPr>
        <w:t>Фатиха</w:t>
      </w:r>
      <w:proofErr w:type="spellEnd"/>
      <w:r w:rsidRPr="00A35079">
        <w:rPr>
          <w:rFonts w:ascii="Times New Roman" w:hAnsi="Times New Roman"/>
          <w:sz w:val="24"/>
          <w:szCs w:val="24"/>
        </w:rPr>
        <w:t xml:space="preserve">  </w:t>
      </w:r>
      <w:proofErr w:type="spellStart"/>
      <w:r w:rsidRPr="00A35079">
        <w:rPr>
          <w:rFonts w:ascii="Times New Roman" w:hAnsi="Times New Roman"/>
          <w:sz w:val="24"/>
          <w:szCs w:val="24"/>
        </w:rPr>
        <w:t>Карима</w:t>
      </w:r>
      <w:proofErr w:type="spellEnd"/>
      <w:r w:rsidRPr="00A35079">
        <w:rPr>
          <w:rFonts w:ascii="Times New Roman" w:hAnsi="Times New Roman"/>
          <w:sz w:val="24"/>
          <w:szCs w:val="24"/>
        </w:rPr>
        <w:t xml:space="preserve"> «Кыңгыраулы </w:t>
      </w:r>
      <w:proofErr w:type="spellStart"/>
      <w:r w:rsidRPr="00A35079">
        <w:rPr>
          <w:rFonts w:ascii="Times New Roman" w:hAnsi="Times New Roman"/>
          <w:sz w:val="24"/>
          <w:szCs w:val="24"/>
        </w:rPr>
        <w:t>яшел</w:t>
      </w:r>
      <w:proofErr w:type="spellEnd"/>
      <w:r w:rsidRPr="00A35079">
        <w:rPr>
          <w:rFonts w:ascii="Times New Roman" w:hAnsi="Times New Roman"/>
          <w:sz w:val="24"/>
          <w:szCs w:val="24"/>
        </w:rPr>
        <w:t xml:space="preserve"> </w:t>
      </w:r>
      <w:proofErr w:type="spellStart"/>
      <w:r w:rsidRPr="00A35079">
        <w:rPr>
          <w:rFonts w:ascii="Times New Roman" w:hAnsi="Times New Roman"/>
          <w:sz w:val="24"/>
          <w:szCs w:val="24"/>
        </w:rPr>
        <w:t>гармун</w:t>
      </w:r>
      <w:proofErr w:type="spellEnd"/>
      <w:r w:rsidRPr="00A35079">
        <w:rPr>
          <w:rFonts w:ascii="Times New Roman" w:hAnsi="Times New Roman"/>
          <w:sz w:val="24"/>
          <w:szCs w:val="24"/>
        </w:rPr>
        <w:t xml:space="preserve">» («Зелёная гармонь с колокольчиком»),  где прослеживается сила человеческого духа на крутых переломах и поворотах истории, поднимается тема служения Родине, звучит гимн простому солдату. </w:t>
      </w:r>
    </w:p>
    <w:p w:rsidR="00C561CD" w:rsidRDefault="00C561CD" w:rsidP="00086915">
      <w:pPr>
        <w:pStyle w:val="a4"/>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своей практике,  используя параллелями творчество  Тукая – Пушкина, </w:t>
      </w:r>
      <w:proofErr w:type="spellStart"/>
      <w:r>
        <w:rPr>
          <w:rFonts w:ascii="Times New Roman" w:hAnsi="Times New Roman" w:cs="Times New Roman"/>
          <w:sz w:val="24"/>
          <w:szCs w:val="24"/>
        </w:rPr>
        <w:t>Рамиева</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w:t>
      </w:r>
      <w:r w:rsidR="00082A28">
        <w:rPr>
          <w:rFonts w:ascii="Times New Roman" w:hAnsi="Times New Roman" w:cs="Times New Roman"/>
          <w:sz w:val="24"/>
          <w:szCs w:val="24"/>
        </w:rPr>
        <w:t xml:space="preserve">рмонтова, </w:t>
      </w:r>
      <w:proofErr w:type="spellStart"/>
      <w:r w:rsidR="00082A28">
        <w:rPr>
          <w:rFonts w:ascii="Times New Roman" w:hAnsi="Times New Roman" w:cs="Times New Roman"/>
          <w:sz w:val="24"/>
          <w:szCs w:val="24"/>
        </w:rPr>
        <w:t>Амирхана</w:t>
      </w:r>
      <w:proofErr w:type="spellEnd"/>
      <w:r w:rsidR="00082A28">
        <w:rPr>
          <w:rFonts w:ascii="Times New Roman" w:hAnsi="Times New Roman" w:cs="Times New Roman"/>
          <w:sz w:val="24"/>
          <w:szCs w:val="24"/>
        </w:rPr>
        <w:t xml:space="preserve">- Тургенева, </w:t>
      </w:r>
      <w:proofErr w:type="spellStart"/>
      <w:r w:rsidR="00082A28">
        <w:rPr>
          <w:rFonts w:ascii="Times New Roman" w:hAnsi="Times New Roman" w:cs="Times New Roman"/>
          <w:sz w:val="24"/>
          <w:szCs w:val="24"/>
        </w:rPr>
        <w:t>Есенина-Такташа</w:t>
      </w:r>
      <w:proofErr w:type="spellEnd"/>
      <w:r w:rsidR="00082A28">
        <w:rPr>
          <w:rFonts w:ascii="Times New Roman" w:hAnsi="Times New Roman" w:cs="Times New Roman"/>
          <w:sz w:val="24"/>
          <w:szCs w:val="24"/>
        </w:rPr>
        <w:t xml:space="preserve">, </w:t>
      </w:r>
      <w:proofErr w:type="spellStart"/>
      <w:r w:rsidR="00082A28">
        <w:rPr>
          <w:rFonts w:ascii="Times New Roman" w:hAnsi="Times New Roman" w:cs="Times New Roman"/>
          <w:sz w:val="24"/>
          <w:szCs w:val="24"/>
        </w:rPr>
        <w:t>Еники-Распутина</w:t>
      </w:r>
      <w:proofErr w:type="spellEnd"/>
      <w:r w:rsidR="00082A28">
        <w:rPr>
          <w:rFonts w:ascii="Times New Roman" w:hAnsi="Times New Roman" w:cs="Times New Roman"/>
          <w:sz w:val="24"/>
          <w:szCs w:val="24"/>
        </w:rPr>
        <w:t xml:space="preserve"> и</w:t>
      </w:r>
      <w:r>
        <w:rPr>
          <w:rFonts w:ascii="Times New Roman" w:hAnsi="Times New Roman" w:cs="Times New Roman"/>
          <w:sz w:val="24"/>
          <w:szCs w:val="24"/>
        </w:rPr>
        <w:t xml:space="preserve"> т.д., я стараюсь расширять круг писателей, на творчестве которых показываю взаимосвязь двух литератур.</w:t>
      </w:r>
    </w:p>
    <w:p w:rsidR="00B344EE" w:rsidRDefault="00C561CD" w:rsidP="00CA44B0">
      <w:pPr>
        <w:pStyle w:val="a4"/>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Современный урок литературы невозможен без сопоставления литературных произведений с другими видами искусства. Этот органический синтез помогает учителю управлять потоком ассоциаций, будить воображение учеников, стимулировать их творческую активность. Конкретно-наглядная основа урока  делает его ярким, зрелищным и поэтому запоминающимся. В методической литературе накоплен большой опыт работы с иллюстрация</w:t>
      </w:r>
      <w:r w:rsidR="00ED6CB2">
        <w:rPr>
          <w:rFonts w:ascii="Times New Roman" w:hAnsi="Times New Roman" w:cs="Times New Roman"/>
          <w:sz w:val="24"/>
          <w:szCs w:val="24"/>
        </w:rPr>
        <w:t>ми, репродукциями, портретами, фотоматериалами,</w:t>
      </w:r>
      <w:r>
        <w:rPr>
          <w:rFonts w:ascii="Times New Roman" w:hAnsi="Times New Roman" w:cs="Times New Roman"/>
          <w:sz w:val="24"/>
          <w:szCs w:val="24"/>
        </w:rPr>
        <w:t xml:space="preserve"> но перед учителем всегда стоит проблема раздаточного материала. Эту проблему нам </w:t>
      </w:r>
      <w:r w:rsidR="00ED6CB2">
        <w:rPr>
          <w:rFonts w:ascii="Times New Roman" w:hAnsi="Times New Roman" w:cs="Times New Roman"/>
          <w:sz w:val="24"/>
          <w:szCs w:val="24"/>
        </w:rPr>
        <w:t xml:space="preserve">могут помочь решить </w:t>
      </w:r>
      <w:r>
        <w:rPr>
          <w:rFonts w:ascii="Times New Roman" w:hAnsi="Times New Roman" w:cs="Times New Roman"/>
          <w:sz w:val="24"/>
          <w:szCs w:val="24"/>
        </w:rPr>
        <w:t xml:space="preserve"> информационные технологии, которые дают возможность подготовить презентацию иллюстративного и информационного материала  (набор слайдов-иллюстраций, снабженных необходимыми комментариями дл</w:t>
      </w:r>
      <w:r w:rsidR="00ED6CB2">
        <w:rPr>
          <w:rFonts w:ascii="Times New Roman" w:hAnsi="Times New Roman" w:cs="Times New Roman"/>
          <w:sz w:val="24"/>
          <w:szCs w:val="24"/>
        </w:rPr>
        <w:t>я работы на уроке). ИКТ</w:t>
      </w:r>
      <w:r>
        <w:rPr>
          <w:rFonts w:ascii="Times New Roman" w:hAnsi="Times New Roman" w:cs="Times New Roman"/>
          <w:sz w:val="24"/>
          <w:szCs w:val="24"/>
        </w:rPr>
        <w:t xml:space="preserve"> помогает на таком уроке организовать индивидуальную работу, внимательнее рассмотреть слайды и произвести детальный сопоставительный анализ.</w:t>
      </w:r>
    </w:p>
    <w:p w:rsidR="005D6FDC" w:rsidRPr="00E20A10" w:rsidRDefault="005D6FDC" w:rsidP="005D6FDC">
      <w:pPr>
        <w:spacing w:after="0" w:line="360" w:lineRule="auto"/>
        <w:ind w:firstLine="709"/>
        <w:jc w:val="both"/>
        <w:rPr>
          <w:rFonts w:ascii="Times New Roman" w:hAnsi="Times New Roman" w:cs="Times New Roman"/>
          <w:sz w:val="24"/>
          <w:szCs w:val="24"/>
        </w:rPr>
      </w:pPr>
      <w:r w:rsidRPr="00E20A10">
        <w:rPr>
          <w:rFonts w:ascii="Times New Roman" w:hAnsi="Times New Roman" w:cs="Times New Roman"/>
          <w:color w:val="222222"/>
          <w:sz w:val="24"/>
          <w:szCs w:val="24"/>
          <w:shd w:val="clear" w:color="auto" w:fill="FFFFFF"/>
        </w:rPr>
        <w:t xml:space="preserve">Культурологический подход к изучению литературы, лежащий в основе технологии «Диалог культур», способствует формированию диалогового мышления и поликультурной компетентности, позволяет сформировать у учащихся системно-целостный взгляд на мир и культуру, </w:t>
      </w:r>
      <w:proofErr w:type="spellStart"/>
      <w:r w:rsidRPr="00E20A10">
        <w:rPr>
          <w:rFonts w:ascii="Times New Roman" w:hAnsi="Times New Roman" w:cs="Times New Roman"/>
          <w:color w:val="222222"/>
          <w:sz w:val="24"/>
          <w:szCs w:val="24"/>
          <w:shd w:val="clear" w:color="auto" w:fill="FFFFFF"/>
        </w:rPr>
        <w:t>гуманизировать</w:t>
      </w:r>
      <w:proofErr w:type="spellEnd"/>
      <w:r w:rsidRPr="00E20A10">
        <w:rPr>
          <w:rFonts w:ascii="Times New Roman" w:hAnsi="Times New Roman" w:cs="Times New Roman"/>
          <w:color w:val="222222"/>
          <w:sz w:val="24"/>
          <w:szCs w:val="24"/>
          <w:shd w:val="clear" w:color="auto" w:fill="FFFFFF"/>
        </w:rPr>
        <w:t xml:space="preserve"> процесс образования, что полностью согласуется с требованиями ФГОС ООО.</w:t>
      </w:r>
    </w:p>
    <w:p w:rsidR="005D6FDC" w:rsidRPr="00E20A10" w:rsidRDefault="005D6FDC" w:rsidP="005D6FDC">
      <w:pPr>
        <w:spacing w:after="0" w:line="360" w:lineRule="auto"/>
        <w:ind w:firstLine="709"/>
        <w:jc w:val="both"/>
        <w:rPr>
          <w:rFonts w:ascii="Times New Roman" w:hAnsi="Times New Roman" w:cs="Times New Roman"/>
          <w:sz w:val="24"/>
          <w:szCs w:val="24"/>
        </w:rPr>
      </w:pPr>
    </w:p>
    <w:p w:rsidR="005D6FDC" w:rsidRPr="00CA44B0" w:rsidRDefault="005D6FDC" w:rsidP="00CA44B0">
      <w:pPr>
        <w:pStyle w:val="a4"/>
        <w:spacing w:line="360" w:lineRule="auto"/>
        <w:ind w:firstLine="709"/>
        <w:jc w:val="both"/>
        <w:rPr>
          <w:rFonts w:ascii="Times New Roman" w:hAnsi="Times New Roman" w:cs="Times New Roman"/>
          <w:sz w:val="24"/>
          <w:szCs w:val="24"/>
        </w:rPr>
      </w:pPr>
    </w:p>
    <w:p w:rsidR="005D6FDC" w:rsidRDefault="005D6FDC" w:rsidP="005D6FDC">
      <w:pPr>
        <w:spacing w:after="0" w:line="360" w:lineRule="auto"/>
        <w:ind w:firstLine="709"/>
        <w:jc w:val="center"/>
        <w:rPr>
          <w:rFonts w:ascii="Times New Roman" w:hAnsi="Times New Roman" w:cs="Times New Roman"/>
          <w:b/>
          <w:sz w:val="24"/>
          <w:szCs w:val="24"/>
        </w:rPr>
      </w:pPr>
      <w:r w:rsidRPr="005D6FDC">
        <w:rPr>
          <w:rFonts w:ascii="Times New Roman" w:hAnsi="Times New Roman" w:cs="Times New Roman"/>
          <w:b/>
          <w:sz w:val="24"/>
          <w:szCs w:val="24"/>
        </w:rPr>
        <w:lastRenderedPageBreak/>
        <w:t>Диагностика результатов работы</w:t>
      </w:r>
    </w:p>
    <w:p w:rsidR="005367F3" w:rsidRPr="005D6FDC" w:rsidRDefault="005D6FDC" w:rsidP="005D6FDC">
      <w:pPr>
        <w:spacing w:after="0" w:line="360" w:lineRule="auto"/>
        <w:ind w:firstLine="709"/>
        <w:rPr>
          <w:rFonts w:ascii="Times New Roman" w:hAnsi="Times New Roman" w:cs="Times New Roman"/>
          <w:b/>
          <w:sz w:val="24"/>
          <w:szCs w:val="24"/>
        </w:rPr>
      </w:pPr>
      <w:r w:rsidRPr="003C3787">
        <w:rPr>
          <w:rFonts w:ascii="Times New Roman" w:hAnsi="Times New Roman"/>
          <w:sz w:val="24"/>
          <w:szCs w:val="24"/>
        </w:rPr>
        <w:t xml:space="preserve">За </w:t>
      </w:r>
      <w:r>
        <w:rPr>
          <w:rFonts w:ascii="Times New Roman" w:hAnsi="Times New Roman"/>
          <w:sz w:val="24"/>
          <w:szCs w:val="24"/>
        </w:rPr>
        <w:t>период работы над указанной темой можно указать положительную динамику результатов обучения обучающихся.</w:t>
      </w:r>
    </w:p>
    <w:p w:rsidR="00A33EE9" w:rsidRPr="00A33EE9" w:rsidRDefault="00A33EE9" w:rsidP="005D6FDC">
      <w:pPr>
        <w:pStyle w:val="a8"/>
        <w:numPr>
          <w:ilvl w:val="0"/>
          <w:numId w:val="7"/>
        </w:numPr>
        <w:spacing w:before="0" w:beforeAutospacing="0" w:after="0" w:afterAutospacing="0" w:line="360" w:lineRule="auto"/>
        <w:jc w:val="both"/>
      </w:pPr>
      <w:r w:rsidRPr="00A33EE9">
        <w:t xml:space="preserve">Анализ качества  по предмету показал, что  результативность усвоения знаний, умений   навыков по татарскому языку и литературе  за последние три </w:t>
      </w:r>
      <w:r w:rsidR="007D1AA0">
        <w:t>года повышается и составляет  60-69</w:t>
      </w:r>
      <w:r w:rsidRPr="00A33EE9">
        <w:t xml:space="preserve"> %</w:t>
      </w:r>
    </w:p>
    <w:p w:rsidR="00A33EE9" w:rsidRPr="00A33EE9" w:rsidRDefault="00A33EE9" w:rsidP="00A33EE9">
      <w:pPr>
        <w:pStyle w:val="a8"/>
        <w:spacing w:before="0" w:beforeAutospacing="0" w:after="0" w:afterAutospacing="0" w:line="360" w:lineRule="auto"/>
        <w:jc w:val="both"/>
      </w:pPr>
      <w:r w:rsidRPr="00A33EE9">
        <w:rPr>
          <w:noProof/>
        </w:rPr>
        <w:drawing>
          <wp:inline distT="0" distB="0" distL="0" distR="0">
            <wp:extent cx="2552700" cy="1746118"/>
            <wp:effectExtent l="0" t="0" r="0" b="0"/>
            <wp:docPr id="13" name="Объект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Pr="00A33EE9">
        <w:rPr>
          <w:noProof/>
        </w:rPr>
        <w:drawing>
          <wp:inline distT="0" distB="0" distL="0" distR="0">
            <wp:extent cx="2543175" cy="1743075"/>
            <wp:effectExtent l="0" t="0" r="0" b="0"/>
            <wp:docPr id="9"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33EE9" w:rsidRPr="005D6FDC" w:rsidRDefault="00A33EE9" w:rsidP="00A33EE9">
      <w:pPr>
        <w:jc w:val="both"/>
        <w:rPr>
          <w:rFonts w:ascii="Times New Roman" w:hAnsi="Times New Roman" w:cs="Times New Roman"/>
          <w:b/>
        </w:rPr>
      </w:pPr>
      <w:r w:rsidRPr="005D6FDC">
        <w:rPr>
          <w:rFonts w:ascii="Times New Roman" w:hAnsi="Times New Roman" w:cs="Times New Roman"/>
          <w:b/>
        </w:rPr>
        <w:t xml:space="preserve">     Татарский язык                         </w:t>
      </w:r>
      <w:r w:rsidR="00AA037E" w:rsidRPr="005D6FDC">
        <w:rPr>
          <w:rFonts w:ascii="Times New Roman" w:hAnsi="Times New Roman" w:cs="Times New Roman"/>
          <w:b/>
        </w:rPr>
        <w:t xml:space="preserve">             </w:t>
      </w:r>
      <w:r w:rsidRPr="005D6FDC">
        <w:rPr>
          <w:rFonts w:ascii="Times New Roman" w:hAnsi="Times New Roman" w:cs="Times New Roman"/>
          <w:b/>
        </w:rPr>
        <w:t xml:space="preserve"> Татарская литература</w:t>
      </w:r>
    </w:p>
    <w:p w:rsidR="005D6FDC" w:rsidRPr="005D6FDC" w:rsidRDefault="005D6FDC" w:rsidP="00A33EE9">
      <w:pPr>
        <w:jc w:val="both"/>
        <w:rPr>
          <w:rFonts w:ascii="Times New Roman" w:hAnsi="Times New Roman" w:cs="Times New Roman"/>
          <w:b/>
        </w:rPr>
      </w:pPr>
      <w:r w:rsidRPr="005D6FDC">
        <w:rPr>
          <w:rFonts w:ascii="Times New Roman" w:hAnsi="Times New Roman" w:cs="Times New Roman"/>
          <w:b/>
        </w:rPr>
        <w:t xml:space="preserve">       </w:t>
      </w:r>
    </w:p>
    <w:p w:rsidR="005367F3" w:rsidRDefault="005D6FDC" w:rsidP="005D6FDC">
      <w:pPr>
        <w:pStyle w:val="a5"/>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Участие в различных конкурсах и олимпиадах.</w:t>
      </w:r>
    </w:p>
    <w:p w:rsidR="00737BD7" w:rsidRDefault="00737BD7" w:rsidP="00737BD7">
      <w:pPr>
        <w:pStyle w:val="a5"/>
        <w:numPr>
          <w:ilvl w:val="0"/>
          <w:numId w:val="8"/>
        </w:num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ВсОШ</w:t>
      </w:r>
      <w:proofErr w:type="spellEnd"/>
      <w:r>
        <w:rPr>
          <w:rFonts w:ascii="Times New Roman" w:hAnsi="Times New Roman" w:cs="Times New Roman"/>
          <w:sz w:val="24"/>
          <w:szCs w:val="24"/>
        </w:rPr>
        <w:t xml:space="preserve"> по татарскому языку и литературе</w:t>
      </w:r>
    </w:p>
    <w:p w:rsidR="00737BD7" w:rsidRDefault="00737BD7" w:rsidP="00737BD7">
      <w:pPr>
        <w:pStyle w:val="a5"/>
        <w:spacing w:after="0" w:line="360" w:lineRule="auto"/>
        <w:ind w:left="1200"/>
        <w:jc w:val="both"/>
        <w:rPr>
          <w:rFonts w:ascii="Times New Roman" w:hAnsi="Times New Roman" w:cs="Times New Roman"/>
          <w:sz w:val="24"/>
          <w:szCs w:val="24"/>
        </w:rPr>
      </w:pPr>
      <w:r>
        <w:rPr>
          <w:rFonts w:ascii="Times New Roman" w:hAnsi="Times New Roman" w:cs="Times New Roman"/>
          <w:sz w:val="24"/>
          <w:szCs w:val="24"/>
        </w:rPr>
        <w:t>Количество участников</w:t>
      </w:r>
    </w:p>
    <w:tbl>
      <w:tblPr>
        <w:tblStyle w:val="a3"/>
        <w:tblW w:w="0" w:type="auto"/>
        <w:tblInd w:w="1200" w:type="dxa"/>
        <w:tblLook w:val="04A0"/>
      </w:tblPr>
      <w:tblGrid>
        <w:gridCol w:w="1960"/>
        <w:gridCol w:w="2027"/>
        <w:gridCol w:w="2237"/>
        <w:gridCol w:w="2147"/>
      </w:tblGrid>
      <w:tr w:rsidR="00737BD7" w:rsidTr="00737BD7">
        <w:tc>
          <w:tcPr>
            <w:tcW w:w="2392" w:type="dxa"/>
          </w:tcPr>
          <w:p w:rsidR="00737BD7" w:rsidRDefault="00944AFB" w:rsidP="00944AFB">
            <w:pPr>
              <w:pStyle w:val="a5"/>
              <w:spacing w:line="360" w:lineRule="auto"/>
              <w:ind w:left="0"/>
              <w:jc w:val="both"/>
              <w:rPr>
                <w:sz w:val="24"/>
                <w:szCs w:val="24"/>
              </w:rPr>
            </w:pPr>
            <w:r>
              <w:rPr>
                <w:sz w:val="24"/>
                <w:szCs w:val="24"/>
              </w:rPr>
              <w:t>Учебный г</w:t>
            </w:r>
            <w:r w:rsidR="00737BD7">
              <w:rPr>
                <w:sz w:val="24"/>
                <w:szCs w:val="24"/>
              </w:rPr>
              <w:t>од</w:t>
            </w:r>
          </w:p>
        </w:tc>
        <w:tc>
          <w:tcPr>
            <w:tcW w:w="2393" w:type="dxa"/>
          </w:tcPr>
          <w:p w:rsidR="00737BD7" w:rsidRDefault="00737BD7" w:rsidP="00737BD7">
            <w:pPr>
              <w:pStyle w:val="a5"/>
              <w:spacing w:line="360" w:lineRule="auto"/>
              <w:ind w:left="0"/>
              <w:jc w:val="both"/>
              <w:rPr>
                <w:sz w:val="24"/>
                <w:szCs w:val="24"/>
              </w:rPr>
            </w:pPr>
            <w:r>
              <w:rPr>
                <w:sz w:val="24"/>
                <w:szCs w:val="24"/>
              </w:rPr>
              <w:t>Школьный</w:t>
            </w:r>
          </w:p>
        </w:tc>
        <w:tc>
          <w:tcPr>
            <w:tcW w:w="2393" w:type="dxa"/>
          </w:tcPr>
          <w:p w:rsidR="00737BD7" w:rsidRDefault="00737BD7" w:rsidP="00737BD7">
            <w:pPr>
              <w:pStyle w:val="a5"/>
              <w:spacing w:line="360" w:lineRule="auto"/>
              <w:ind w:left="0"/>
              <w:jc w:val="both"/>
              <w:rPr>
                <w:sz w:val="24"/>
                <w:szCs w:val="24"/>
              </w:rPr>
            </w:pPr>
            <w:r>
              <w:rPr>
                <w:sz w:val="24"/>
                <w:szCs w:val="24"/>
              </w:rPr>
              <w:t xml:space="preserve">Муниципальный </w:t>
            </w:r>
          </w:p>
        </w:tc>
        <w:tc>
          <w:tcPr>
            <w:tcW w:w="2393" w:type="dxa"/>
          </w:tcPr>
          <w:p w:rsidR="00737BD7" w:rsidRDefault="00737BD7" w:rsidP="00737BD7">
            <w:pPr>
              <w:pStyle w:val="a5"/>
              <w:spacing w:line="360" w:lineRule="auto"/>
              <w:ind w:left="0"/>
              <w:jc w:val="both"/>
              <w:rPr>
                <w:sz w:val="24"/>
                <w:szCs w:val="24"/>
              </w:rPr>
            </w:pPr>
            <w:r>
              <w:rPr>
                <w:sz w:val="24"/>
                <w:szCs w:val="24"/>
              </w:rPr>
              <w:t>Региональный</w:t>
            </w:r>
          </w:p>
        </w:tc>
      </w:tr>
      <w:tr w:rsidR="00737BD7" w:rsidTr="00737BD7">
        <w:tc>
          <w:tcPr>
            <w:tcW w:w="2392" w:type="dxa"/>
          </w:tcPr>
          <w:p w:rsidR="00737BD7" w:rsidRDefault="00737BD7" w:rsidP="00737BD7">
            <w:pPr>
              <w:pStyle w:val="a5"/>
              <w:spacing w:line="360" w:lineRule="auto"/>
              <w:ind w:left="0"/>
              <w:jc w:val="both"/>
              <w:rPr>
                <w:sz w:val="24"/>
                <w:szCs w:val="24"/>
              </w:rPr>
            </w:pPr>
            <w:r>
              <w:rPr>
                <w:sz w:val="24"/>
                <w:szCs w:val="24"/>
              </w:rPr>
              <w:t>2018-2019</w:t>
            </w:r>
          </w:p>
        </w:tc>
        <w:tc>
          <w:tcPr>
            <w:tcW w:w="2393" w:type="dxa"/>
          </w:tcPr>
          <w:p w:rsidR="00737BD7" w:rsidRDefault="00737BD7" w:rsidP="00737BD7">
            <w:pPr>
              <w:pStyle w:val="a5"/>
              <w:spacing w:line="360" w:lineRule="auto"/>
              <w:ind w:left="0"/>
              <w:jc w:val="both"/>
              <w:rPr>
                <w:sz w:val="24"/>
                <w:szCs w:val="24"/>
              </w:rPr>
            </w:pPr>
            <w:r>
              <w:rPr>
                <w:sz w:val="24"/>
                <w:szCs w:val="24"/>
              </w:rPr>
              <w:t>12</w:t>
            </w:r>
          </w:p>
        </w:tc>
        <w:tc>
          <w:tcPr>
            <w:tcW w:w="2393" w:type="dxa"/>
          </w:tcPr>
          <w:p w:rsidR="00737BD7" w:rsidRDefault="00737BD7" w:rsidP="00737BD7">
            <w:pPr>
              <w:pStyle w:val="a5"/>
              <w:spacing w:line="360" w:lineRule="auto"/>
              <w:ind w:left="0"/>
              <w:jc w:val="both"/>
              <w:rPr>
                <w:sz w:val="24"/>
                <w:szCs w:val="24"/>
              </w:rPr>
            </w:pPr>
            <w:r>
              <w:rPr>
                <w:sz w:val="24"/>
                <w:szCs w:val="24"/>
              </w:rPr>
              <w:t>2</w:t>
            </w:r>
          </w:p>
        </w:tc>
        <w:tc>
          <w:tcPr>
            <w:tcW w:w="2393" w:type="dxa"/>
          </w:tcPr>
          <w:p w:rsidR="00737BD7" w:rsidRDefault="00737BD7" w:rsidP="00737BD7">
            <w:pPr>
              <w:pStyle w:val="a5"/>
              <w:spacing w:line="360" w:lineRule="auto"/>
              <w:ind w:left="0"/>
              <w:jc w:val="both"/>
              <w:rPr>
                <w:sz w:val="24"/>
                <w:szCs w:val="24"/>
              </w:rPr>
            </w:pPr>
            <w:r>
              <w:rPr>
                <w:sz w:val="24"/>
                <w:szCs w:val="24"/>
              </w:rPr>
              <w:t>0</w:t>
            </w:r>
          </w:p>
        </w:tc>
      </w:tr>
      <w:tr w:rsidR="00737BD7" w:rsidTr="00737BD7">
        <w:tc>
          <w:tcPr>
            <w:tcW w:w="2392" w:type="dxa"/>
          </w:tcPr>
          <w:p w:rsidR="00737BD7" w:rsidRDefault="00737BD7" w:rsidP="00737BD7">
            <w:pPr>
              <w:pStyle w:val="a5"/>
              <w:spacing w:line="360" w:lineRule="auto"/>
              <w:ind w:left="0"/>
              <w:jc w:val="both"/>
              <w:rPr>
                <w:sz w:val="24"/>
                <w:szCs w:val="24"/>
              </w:rPr>
            </w:pPr>
            <w:r>
              <w:rPr>
                <w:sz w:val="24"/>
                <w:szCs w:val="24"/>
              </w:rPr>
              <w:t>2019-2020</w:t>
            </w:r>
          </w:p>
        </w:tc>
        <w:tc>
          <w:tcPr>
            <w:tcW w:w="2393" w:type="dxa"/>
          </w:tcPr>
          <w:p w:rsidR="00737BD7" w:rsidRDefault="00737BD7" w:rsidP="00737BD7">
            <w:pPr>
              <w:pStyle w:val="a5"/>
              <w:spacing w:line="360" w:lineRule="auto"/>
              <w:ind w:left="0"/>
              <w:jc w:val="both"/>
              <w:rPr>
                <w:sz w:val="24"/>
                <w:szCs w:val="24"/>
              </w:rPr>
            </w:pPr>
            <w:r>
              <w:rPr>
                <w:sz w:val="24"/>
                <w:szCs w:val="24"/>
              </w:rPr>
              <w:t>12</w:t>
            </w:r>
          </w:p>
        </w:tc>
        <w:tc>
          <w:tcPr>
            <w:tcW w:w="2393" w:type="dxa"/>
          </w:tcPr>
          <w:p w:rsidR="00737BD7" w:rsidRDefault="00737BD7" w:rsidP="00737BD7">
            <w:pPr>
              <w:pStyle w:val="a5"/>
              <w:spacing w:line="360" w:lineRule="auto"/>
              <w:ind w:left="0"/>
              <w:jc w:val="both"/>
              <w:rPr>
                <w:sz w:val="24"/>
                <w:szCs w:val="24"/>
              </w:rPr>
            </w:pPr>
            <w:r>
              <w:rPr>
                <w:sz w:val="24"/>
                <w:szCs w:val="24"/>
              </w:rPr>
              <w:t>3</w:t>
            </w:r>
          </w:p>
        </w:tc>
        <w:tc>
          <w:tcPr>
            <w:tcW w:w="2393" w:type="dxa"/>
          </w:tcPr>
          <w:p w:rsidR="00737BD7" w:rsidRDefault="00737BD7" w:rsidP="00737BD7">
            <w:pPr>
              <w:pStyle w:val="a5"/>
              <w:spacing w:line="360" w:lineRule="auto"/>
              <w:ind w:left="0"/>
              <w:jc w:val="both"/>
              <w:rPr>
                <w:sz w:val="24"/>
                <w:szCs w:val="24"/>
              </w:rPr>
            </w:pPr>
            <w:r>
              <w:rPr>
                <w:sz w:val="24"/>
                <w:szCs w:val="24"/>
              </w:rPr>
              <w:t>0</w:t>
            </w:r>
          </w:p>
        </w:tc>
      </w:tr>
      <w:tr w:rsidR="00737BD7" w:rsidTr="00737BD7">
        <w:tc>
          <w:tcPr>
            <w:tcW w:w="2392" w:type="dxa"/>
          </w:tcPr>
          <w:p w:rsidR="00737BD7" w:rsidRDefault="00737BD7" w:rsidP="00737BD7">
            <w:pPr>
              <w:pStyle w:val="a5"/>
              <w:spacing w:line="360" w:lineRule="auto"/>
              <w:ind w:left="0"/>
              <w:jc w:val="both"/>
              <w:rPr>
                <w:sz w:val="24"/>
                <w:szCs w:val="24"/>
              </w:rPr>
            </w:pPr>
            <w:r>
              <w:rPr>
                <w:sz w:val="24"/>
                <w:szCs w:val="24"/>
              </w:rPr>
              <w:t>2020-2021</w:t>
            </w:r>
          </w:p>
        </w:tc>
        <w:tc>
          <w:tcPr>
            <w:tcW w:w="2393" w:type="dxa"/>
          </w:tcPr>
          <w:p w:rsidR="00737BD7" w:rsidRDefault="00737BD7" w:rsidP="00737BD7">
            <w:pPr>
              <w:pStyle w:val="a5"/>
              <w:spacing w:line="360" w:lineRule="auto"/>
              <w:ind w:left="0"/>
              <w:jc w:val="both"/>
              <w:rPr>
                <w:sz w:val="24"/>
                <w:szCs w:val="24"/>
              </w:rPr>
            </w:pPr>
            <w:r>
              <w:rPr>
                <w:sz w:val="24"/>
                <w:szCs w:val="24"/>
              </w:rPr>
              <w:t>9</w:t>
            </w:r>
          </w:p>
        </w:tc>
        <w:tc>
          <w:tcPr>
            <w:tcW w:w="2393" w:type="dxa"/>
          </w:tcPr>
          <w:p w:rsidR="00737BD7" w:rsidRDefault="00737BD7" w:rsidP="00737BD7">
            <w:pPr>
              <w:pStyle w:val="a5"/>
              <w:spacing w:line="360" w:lineRule="auto"/>
              <w:ind w:left="0"/>
              <w:jc w:val="both"/>
              <w:rPr>
                <w:sz w:val="24"/>
                <w:szCs w:val="24"/>
              </w:rPr>
            </w:pPr>
            <w:r>
              <w:rPr>
                <w:sz w:val="24"/>
                <w:szCs w:val="24"/>
              </w:rPr>
              <w:t>2</w:t>
            </w:r>
          </w:p>
        </w:tc>
        <w:tc>
          <w:tcPr>
            <w:tcW w:w="2393" w:type="dxa"/>
          </w:tcPr>
          <w:p w:rsidR="00737BD7" w:rsidRDefault="00737BD7" w:rsidP="00737BD7">
            <w:pPr>
              <w:pStyle w:val="a5"/>
              <w:spacing w:line="360" w:lineRule="auto"/>
              <w:ind w:left="0"/>
              <w:jc w:val="both"/>
              <w:rPr>
                <w:sz w:val="24"/>
                <w:szCs w:val="24"/>
              </w:rPr>
            </w:pPr>
            <w:r>
              <w:rPr>
                <w:sz w:val="24"/>
                <w:szCs w:val="24"/>
              </w:rPr>
              <w:t>2</w:t>
            </w:r>
          </w:p>
        </w:tc>
      </w:tr>
    </w:tbl>
    <w:p w:rsidR="00737BD7" w:rsidRDefault="00737BD7" w:rsidP="00737BD7">
      <w:pPr>
        <w:pStyle w:val="a5"/>
        <w:spacing w:after="0" w:line="360" w:lineRule="auto"/>
        <w:ind w:left="1200"/>
        <w:jc w:val="both"/>
        <w:rPr>
          <w:rFonts w:ascii="Times New Roman" w:hAnsi="Times New Roman" w:cs="Times New Roman"/>
          <w:sz w:val="24"/>
          <w:szCs w:val="24"/>
        </w:rPr>
      </w:pPr>
    </w:p>
    <w:p w:rsidR="00737BD7" w:rsidRDefault="00737BD7" w:rsidP="00737BD7">
      <w:pPr>
        <w:pStyle w:val="a5"/>
        <w:spacing w:after="0" w:line="360" w:lineRule="auto"/>
        <w:ind w:left="1200"/>
        <w:jc w:val="both"/>
        <w:rPr>
          <w:rFonts w:ascii="Times New Roman" w:hAnsi="Times New Roman" w:cs="Times New Roman"/>
          <w:sz w:val="24"/>
          <w:szCs w:val="24"/>
        </w:rPr>
      </w:pPr>
      <w:r>
        <w:rPr>
          <w:rFonts w:ascii="Times New Roman" w:hAnsi="Times New Roman" w:cs="Times New Roman"/>
          <w:sz w:val="24"/>
          <w:szCs w:val="24"/>
        </w:rPr>
        <w:t>Количество победителей и призеров</w:t>
      </w:r>
    </w:p>
    <w:tbl>
      <w:tblPr>
        <w:tblStyle w:val="a3"/>
        <w:tblW w:w="0" w:type="auto"/>
        <w:tblInd w:w="1200" w:type="dxa"/>
        <w:tblLook w:val="04A0"/>
      </w:tblPr>
      <w:tblGrid>
        <w:gridCol w:w="1960"/>
        <w:gridCol w:w="2027"/>
        <w:gridCol w:w="2237"/>
        <w:gridCol w:w="2147"/>
      </w:tblGrid>
      <w:tr w:rsidR="00737BD7" w:rsidTr="002811F2">
        <w:tc>
          <w:tcPr>
            <w:tcW w:w="2392" w:type="dxa"/>
          </w:tcPr>
          <w:p w:rsidR="00737BD7" w:rsidRDefault="00944AFB" w:rsidP="002811F2">
            <w:pPr>
              <w:pStyle w:val="a5"/>
              <w:spacing w:line="360" w:lineRule="auto"/>
              <w:ind w:left="0"/>
              <w:jc w:val="both"/>
              <w:rPr>
                <w:sz w:val="24"/>
                <w:szCs w:val="24"/>
              </w:rPr>
            </w:pPr>
            <w:r>
              <w:rPr>
                <w:sz w:val="24"/>
                <w:szCs w:val="24"/>
              </w:rPr>
              <w:t>Учебный год</w:t>
            </w:r>
          </w:p>
        </w:tc>
        <w:tc>
          <w:tcPr>
            <w:tcW w:w="2393" w:type="dxa"/>
          </w:tcPr>
          <w:p w:rsidR="00737BD7" w:rsidRDefault="00737BD7" w:rsidP="002811F2">
            <w:pPr>
              <w:pStyle w:val="a5"/>
              <w:spacing w:line="360" w:lineRule="auto"/>
              <w:ind w:left="0"/>
              <w:jc w:val="both"/>
              <w:rPr>
                <w:sz w:val="24"/>
                <w:szCs w:val="24"/>
              </w:rPr>
            </w:pPr>
            <w:r>
              <w:rPr>
                <w:sz w:val="24"/>
                <w:szCs w:val="24"/>
              </w:rPr>
              <w:t>Школьный</w:t>
            </w:r>
          </w:p>
        </w:tc>
        <w:tc>
          <w:tcPr>
            <w:tcW w:w="2393" w:type="dxa"/>
          </w:tcPr>
          <w:p w:rsidR="00737BD7" w:rsidRDefault="00737BD7" w:rsidP="002811F2">
            <w:pPr>
              <w:pStyle w:val="a5"/>
              <w:spacing w:line="360" w:lineRule="auto"/>
              <w:ind w:left="0"/>
              <w:jc w:val="both"/>
              <w:rPr>
                <w:sz w:val="24"/>
                <w:szCs w:val="24"/>
              </w:rPr>
            </w:pPr>
            <w:r>
              <w:rPr>
                <w:sz w:val="24"/>
                <w:szCs w:val="24"/>
              </w:rPr>
              <w:t xml:space="preserve">Муниципальный </w:t>
            </w:r>
          </w:p>
        </w:tc>
        <w:tc>
          <w:tcPr>
            <w:tcW w:w="2393" w:type="dxa"/>
          </w:tcPr>
          <w:p w:rsidR="00737BD7" w:rsidRDefault="00737BD7" w:rsidP="002811F2">
            <w:pPr>
              <w:pStyle w:val="a5"/>
              <w:spacing w:line="360" w:lineRule="auto"/>
              <w:ind w:left="0"/>
              <w:jc w:val="both"/>
              <w:rPr>
                <w:sz w:val="24"/>
                <w:szCs w:val="24"/>
              </w:rPr>
            </w:pPr>
            <w:r>
              <w:rPr>
                <w:sz w:val="24"/>
                <w:szCs w:val="24"/>
              </w:rPr>
              <w:t>Региональный</w:t>
            </w:r>
          </w:p>
        </w:tc>
      </w:tr>
      <w:tr w:rsidR="00737BD7" w:rsidTr="002811F2">
        <w:tc>
          <w:tcPr>
            <w:tcW w:w="2392" w:type="dxa"/>
          </w:tcPr>
          <w:p w:rsidR="00737BD7" w:rsidRDefault="00737BD7" w:rsidP="002811F2">
            <w:pPr>
              <w:pStyle w:val="a5"/>
              <w:spacing w:line="360" w:lineRule="auto"/>
              <w:ind w:left="0"/>
              <w:jc w:val="both"/>
              <w:rPr>
                <w:sz w:val="24"/>
                <w:szCs w:val="24"/>
              </w:rPr>
            </w:pPr>
            <w:r>
              <w:rPr>
                <w:sz w:val="24"/>
                <w:szCs w:val="24"/>
              </w:rPr>
              <w:t>2018-2019</w:t>
            </w:r>
          </w:p>
        </w:tc>
        <w:tc>
          <w:tcPr>
            <w:tcW w:w="2393" w:type="dxa"/>
          </w:tcPr>
          <w:p w:rsidR="00737BD7" w:rsidRDefault="00737BD7" w:rsidP="002811F2">
            <w:pPr>
              <w:pStyle w:val="a5"/>
              <w:spacing w:line="360" w:lineRule="auto"/>
              <w:ind w:left="0"/>
              <w:jc w:val="both"/>
              <w:rPr>
                <w:sz w:val="24"/>
                <w:szCs w:val="24"/>
              </w:rPr>
            </w:pPr>
            <w:r>
              <w:rPr>
                <w:sz w:val="24"/>
                <w:szCs w:val="24"/>
              </w:rPr>
              <w:t>3</w:t>
            </w:r>
          </w:p>
        </w:tc>
        <w:tc>
          <w:tcPr>
            <w:tcW w:w="2393" w:type="dxa"/>
          </w:tcPr>
          <w:p w:rsidR="00737BD7" w:rsidRDefault="00737BD7" w:rsidP="002811F2">
            <w:pPr>
              <w:pStyle w:val="a5"/>
              <w:spacing w:line="360" w:lineRule="auto"/>
              <w:ind w:left="0"/>
              <w:jc w:val="both"/>
              <w:rPr>
                <w:sz w:val="24"/>
                <w:szCs w:val="24"/>
              </w:rPr>
            </w:pPr>
            <w:r>
              <w:rPr>
                <w:sz w:val="24"/>
                <w:szCs w:val="24"/>
              </w:rPr>
              <w:t>1</w:t>
            </w:r>
          </w:p>
        </w:tc>
        <w:tc>
          <w:tcPr>
            <w:tcW w:w="2393" w:type="dxa"/>
          </w:tcPr>
          <w:p w:rsidR="00737BD7" w:rsidRDefault="00737BD7" w:rsidP="002811F2">
            <w:pPr>
              <w:pStyle w:val="a5"/>
              <w:spacing w:line="360" w:lineRule="auto"/>
              <w:ind w:left="0"/>
              <w:jc w:val="both"/>
              <w:rPr>
                <w:sz w:val="24"/>
                <w:szCs w:val="24"/>
              </w:rPr>
            </w:pPr>
            <w:r>
              <w:rPr>
                <w:sz w:val="24"/>
                <w:szCs w:val="24"/>
              </w:rPr>
              <w:t>0</w:t>
            </w:r>
          </w:p>
        </w:tc>
      </w:tr>
      <w:tr w:rsidR="00737BD7" w:rsidTr="002811F2">
        <w:tc>
          <w:tcPr>
            <w:tcW w:w="2392" w:type="dxa"/>
          </w:tcPr>
          <w:p w:rsidR="00737BD7" w:rsidRDefault="00737BD7" w:rsidP="002811F2">
            <w:pPr>
              <w:pStyle w:val="a5"/>
              <w:spacing w:line="360" w:lineRule="auto"/>
              <w:ind w:left="0"/>
              <w:jc w:val="both"/>
              <w:rPr>
                <w:sz w:val="24"/>
                <w:szCs w:val="24"/>
              </w:rPr>
            </w:pPr>
            <w:r>
              <w:rPr>
                <w:sz w:val="24"/>
                <w:szCs w:val="24"/>
              </w:rPr>
              <w:t>2019-2020</w:t>
            </w:r>
          </w:p>
        </w:tc>
        <w:tc>
          <w:tcPr>
            <w:tcW w:w="2393" w:type="dxa"/>
          </w:tcPr>
          <w:p w:rsidR="00737BD7" w:rsidRDefault="00737BD7" w:rsidP="002811F2">
            <w:pPr>
              <w:pStyle w:val="a5"/>
              <w:spacing w:line="360" w:lineRule="auto"/>
              <w:ind w:left="0"/>
              <w:jc w:val="both"/>
              <w:rPr>
                <w:sz w:val="24"/>
                <w:szCs w:val="24"/>
              </w:rPr>
            </w:pPr>
            <w:r>
              <w:rPr>
                <w:sz w:val="24"/>
                <w:szCs w:val="24"/>
              </w:rPr>
              <w:t>4</w:t>
            </w:r>
          </w:p>
        </w:tc>
        <w:tc>
          <w:tcPr>
            <w:tcW w:w="2393" w:type="dxa"/>
          </w:tcPr>
          <w:p w:rsidR="00737BD7" w:rsidRDefault="00737BD7" w:rsidP="002811F2">
            <w:pPr>
              <w:pStyle w:val="a5"/>
              <w:spacing w:line="360" w:lineRule="auto"/>
              <w:ind w:left="0"/>
              <w:jc w:val="both"/>
              <w:rPr>
                <w:sz w:val="24"/>
                <w:szCs w:val="24"/>
              </w:rPr>
            </w:pPr>
            <w:r>
              <w:rPr>
                <w:sz w:val="24"/>
                <w:szCs w:val="24"/>
              </w:rPr>
              <w:t>1</w:t>
            </w:r>
          </w:p>
        </w:tc>
        <w:tc>
          <w:tcPr>
            <w:tcW w:w="2393" w:type="dxa"/>
          </w:tcPr>
          <w:p w:rsidR="00737BD7" w:rsidRDefault="00737BD7" w:rsidP="002811F2">
            <w:pPr>
              <w:pStyle w:val="a5"/>
              <w:spacing w:line="360" w:lineRule="auto"/>
              <w:ind w:left="0"/>
              <w:jc w:val="both"/>
              <w:rPr>
                <w:sz w:val="24"/>
                <w:szCs w:val="24"/>
              </w:rPr>
            </w:pPr>
            <w:r>
              <w:rPr>
                <w:sz w:val="24"/>
                <w:szCs w:val="24"/>
              </w:rPr>
              <w:t>0</w:t>
            </w:r>
          </w:p>
        </w:tc>
      </w:tr>
      <w:tr w:rsidR="00737BD7" w:rsidTr="002811F2">
        <w:tc>
          <w:tcPr>
            <w:tcW w:w="2392" w:type="dxa"/>
          </w:tcPr>
          <w:p w:rsidR="00737BD7" w:rsidRDefault="00737BD7" w:rsidP="002811F2">
            <w:pPr>
              <w:pStyle w:val="a5"/>
              <w:spacing w:line="360" w:lineRule="auto"/>
              <w:ind w:left="0"/>
              <w:jc w:val="both"/>
              <w:rPr>
                <w:sz w:val="24"/>
                <w:szCs w:val="24"/>
              </w:rPr>
            </w:pPr>
            <w:r>
              <w:rPr>
                <w:sz w:val="24"/>
                <w:szCs w:val="24"/>
              </w:rPr>
              <w:t>2020-2021</w:t>
            </w:r>
          </w:p>
        </w:tc>
        <w:tc>
          <w:tcPr>
            <w:tcW w:w="2393" w:type="dxa"/>
          </w:tcPr>
          <w:p w:rsidR="00737BD7" w:rsidRDefault="00737BD7" w:rsidP="002811F2">
            <w:pPr>
              <w:pStyle w:val="a5"/>
              <w:spacing w:line="360" w:lineRule="auto"/>
              <w:ind w:left="0"/>
              <w:jc w:val="both"/>
              <w:rPr>
                <w:sz w:val="24"/>
                <w:szCs w:val="24"/>
              </w:rPr>
            </w:pPr>
            <w:r>
              <w:rPr>
                <w:sz w:val="24"/>
                <w:szCs w:val="24"/>
              </w:rPr>
              <w:t>4</w:t>
            </w:r>
          </w:p>
        </w:tc>
        <w:tc>
          <w:tcPr>
            <w:tcW w:w="2393" w:type="dxa"/>
          </w:tcPr>
          <w:p w:rsidR="00737BD7" w:rsidRDefault="00737BD7" w:rsidP="002811F2">
            <w:pPr>
              <w:pStyle w:val="a5"/>
              <w:spacing w:line="360" w:lineRule="auto"/>
              <w:ind w:left="0"/>
              <w:jc w:val="both"/>
              <w:rPr>
                <w:sz w:val="24"/>
                <w:szCs w:val="24"/>
              </w:rPr>
            </w:pPr>
            <w:r>
              <w:rPr>
                <w:sz w:val="24"/>
                <w:szCs w:val="24"/>
              </w:rPr>
              <w:t>2</w:t>
            </w:r>
          </w:p>
        </w:tc>
        <w:tc>
          <w:tcPr>
            <w:tcW w:w="2393" w:type="dxa"/>
          </w:tcPr>
          <w:p w:rsidR="00737BD7" w:rsidRDefault="00737BD7" w:rsidP="002811F2">
            <w:pPr>
              <w:pStyle w:val="a5"/>
              <w:spacing w:line="360" w:lineRule="auto"/>
              <w:ind w:left="0"/>
              <w:jc w:val="both"/>
              <w:rPr>
                <w:sz w:val="24"/>
                <w:szCs w:val="24"/>
              </w:rPr>
            </w:pPr>
            <w:r>
              <w:rPr>
                <w:sz w:val="24"/>
                <w:szCs w:val="24"/>
              </w:rPr>
              <w:t>2</w:t>
            </w:r>
          </w:p>
        </w:tc>
      </w:tr>
    </w:tbl>
    <w:p w:rsidR="00737BD7" w:rsidRDefault="00737BD7" w:rsidP="00737BD7">
      <w:pPr>
        <w:pStyle w:val="a5"/>
        <w:spacing w:after="0" w:line="360" w:lineRule="auto"/>
        <w:ind w:left="1200"/>
        <w:jc w:val="both"/>
        <w:rPr>
          <w:rFonts w:ascii="Times New Roman" w:hAnsi="Times New Roman" w:cs="Times New Roman"/>
          <w:sz w:val="24"/>
          <w:szCs w:val="24"/>
        </w:rPr>
      </w:pPr>
    </w:p>
    <w:p w:rsidR="005D6FDC" w:rsidRPr="005D6FDC" w:rsidRDefault="005D6FDC" w:rsidP="005D6FDC">
      <w:pPr>
        <w:spacing w:after="0" w:line="360" w:lineRule="auto"/>
        <w:jc w:val="both"/>
        <w:rPr>
          <w:rFonts w:ascii="Times New Roman" w:hAnsi="Times New Roman" w:cs="Times New Roman"/>
          <w:sz w:val="24"/>
          <w:szCs w:val="24"/>
        </w:rPr>
      </w:pPr>
    </w:p>
    <w:p w:rsidR="00C468F5" w:rsidRDefault="00944AFB" w:rsidP="00944AFB">
      <w:pPr>
        <w:pStyle w:val="a5"/>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Областной конкурс «Утренняя звезда» в номинации «Татарский фольклор»</w:t>
      </w:r>
    </w:p>
    <w:p w:rsidR="00944AFB" w:rsidRPr="00944AFB" w:rsidRDefault="00944AFB" w:rsidP="00944AFB">
      <w:pPr>
        <w:pStyle w:val="a5"/>
        <w:spacing w:after="0" w:line="360" w:lineRule="auto"/>
        <w:ind w:left="1200"/>
        <w:jc w:val="both"/>
        <w:rPr>
          <w:rFonts w:ascii="Times New Roman" w:hAnsi="Times New Roman" w:cs="Times New Roman"/>
          <w:sz w:val="24"/>
          <w:szCs w:val="24"/>
        </w:rPr>
      </w:pPr>
      <w:r>
        <w:rPr>
          <w:rFonts w:ascii="Times New Roman" w:hAnsi="Times New Roman" w:cs="Times New Roman"/>
          <w:sz w:val="24"/>
          <w:szCs w:val="24"/>
        </w:rPr>
        <w:t>Фольклорная группа «</w:t>
      </w:r>
      <w:proofErr w:type="spellStart"/>
      <w:r>
        <w:rPr>
          <w:rFonts w:ascii="Times New Roman" w:hAnsi="Times New Roman" w:cs="Times New Roman"/>
          <w:sz w:val="24"/>
          <w:szCs w:val="24"/>
        </w:rPr>
        <w:t>Мирас</w:t>
      </w:r>
      <w:proofErr w:type="spellEnd"/>
      <w:r>
        <w:rPr>
          <w:rFonts w:ascii="Times New Roman" w:hAnsi="Times New Roman" w:cs="Times New Roman"/>
          <w:sz w:val="24"/>
          <w:szCs w:val="24"/>
        </w:rPr>
        <w:t xml:space="preserve">» становилась лауреатом 3 степени в 2019, 2020 </w:t>
      </w:r>
      <w:proofErr w:type="spellStart"/>
      <w:proofErr w:type="gramStart"/>
      <w:r>
        <w:rPr>
          <w:rFonts w:ascii="Times New Roman" w:hAnsi="Times New Roman" w:cs="Times New Roman"/>
          <w:sz w:val="24"/>
          <w:szCs w:val="24"/>
        </w:rPr>
        <w:t>гг</w:t>
      </w:r>
      <w:proofErr w:type="spellEnd"/>
      <w:proofErr w:type="gramEnd"/>
    </w:p>
    <w:sectPr w:rsidR="00944AFB" w:rsidRPr="00944AFB" w:rsidSect="00B848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DC3"/>
    <w:multiLevelType w:val="hybridMultilevel"/>
    <w:tmpl w:val="2274065E"/>
    <w:lvl w:ilvl="0" w:tplc="04190001">
      <w:start w:val="1"/>
      <w:numFmt w:val="bullet"/>
      <w:lvlText w:val=""/>
      <w:lvlJc w:val="left"/>
      <w:pPr>
        <w:tabs>
          <w:tab w:val="num" w:pos="720"/>
        </w:tabs>
        <w:ind w:left="720" w:hanging="360"/>
      </w:pPr>
      <w:rPr>
        <w:rFonts w:ascii="Symbol" w:hAnsi="Symbol" w:hint="default"/>
      </w:rPr>
    </w:lvl>
    <w:lvl w:ilvl="1" w:tplc="4FD638A0" w:tentative="1">
      <w:start w:val="1"/>
      <w:numFmt w:val="bullet"/>
      <w:lvlText w:val=""/>
      <w:lvlJc w:val="left"/>
      <w:pPr>
        <w:tabs>
          <w:tab w:val="num" w:pos="1440"/>
        </w:tabs>
        <w:ind w:left="1440" w:hanging="360"/>
      </w:pPr>
      <w:rPr>
        <w:rFonts w:ascii="Wingdings" w:hAnsi="Wingdings" w:hint="default"/>
      </w:rPr>
    </w:lvl>
    <w:lvl w:ilvl="2" w:tplc="E43434B8" w:tentative="1">
      <w:start w:val="1"/>
      <w:numFmt w:val="bullet"/>
      <w:lvlText w:val=""/>
      <w:lvlJc w:val="left"/>
      <w:pPr>
        <w:tabs>
          <w:tab w:val="num" w:pos="2160"/>
        </w:tabs>
        <w:ind w:left="2160" w:hanging="360"/>
      </w:pPr>
      <w:rPr>
        <w:rFonts w:ascii="Wingdings" w:hAnsi="Wingdings" w:hint="default"/>
      </w:rPr>
    </w:lvl>
    <w:lvl w:ilvl="3" w:tplc="C53ACA60" w:tentative="1">
      <w:start w:val="1"/>
      <w:numFmt w:val="bullet"/>
      <w:lvlText w:val=""/>
      <w:lvlJc w:val="left"/>
      <w:pPr>
        <w:tabs>
          <w:tab w:val="num" w:pos="2880"/>
        </w:tabs>
        <w:ind w:left="2880" w:hanging="360"/>
      </w:pPr>
      <w:rPr>
        <w:rFonts w:ascii="Wingdings" w:hAnsi="Wingdings" w:hint="default"/>
      </w:rPr>
    </w:lvl>
    <w:lvl w:ilvl="4" w:tplc="3DBCA370" w:tentative="1">
      <w:start w:val="1"/>
      <w:numFmt w:val="bullet"/>
      <w:lvlText w:val=""/>
      <w:lvlJc w:val="left"/>
      <w:pPr>
        <w:tabs>
          <w:tab w:val="num" w:pos="3600"/>
        </w:tabs>
        <w:ind w:left="3600" w:hanging="360"/>
      </w:pPr>
      <w:rPr>
        <w:rFonts w:ascii="Wingdings" w:hAnsi="Wingdings" w:hint="default"/>
      </w:rPr>
    </w:lvl>
    <w:lvl w:ilvl="5" w:tplc="6AE0B556" w:tentative="1">
      <w:start w:val="1"/>
      <w:numFmt w:val="bullet"/>
      <w:lvlText w:val=""/>
      <w:lvlJc w:val="left"/>
      <w:pPr>
        <w:tabs>
          <w:tab w:val="num" w:pos="4320"/>
        </w:tabs>
        <w:ind w:left="4320" w:hanging="360"/>
      </w:pPr>
      <w:rPr>
        <w:rFonts w:ascii="Wingdings" w:hAnsi="Wingdings" w:hint="default"/>
      </w:rPr>
    </w:lvl>
    <w:lvl w:ilvl="6" w:tplc="2AC4F12E" w:tentative="1">
      <w:start w:val="1"/>
      <w:numFmt w:val="bullet"/>
      <w:lvlText w:val=""/>
      <w:lvlJc w:val="left"/>
      <w:pPr>
        <w:tabs>
          <w:tab w:val="num" w:pos="5040"/>
        </w:tabs>
        <w:ind w:left="5040" w:hanging="360"/>
      </w:pPr>
      <w:rPr>
        <w:rFonts w:ascii="Wingdings" w:hAnsi="Wingdings" w:hint="default"/>
      </w:rPr>
    </w:lvl>
    <w:lvl w:ilvl="7" w:tplc="12102DAE" w:tentative="1">
      <w:start w:val="1"/>
      <w:numFmt w:val="bullet"/>
      <w:lvlText w:val=""/>
      <w:lvlJc w:val="left"/>
      <w:pPr>
        <w:tabs>
          <w:tab w:val="num" w:pos="5760"/>
        </w:tabs>
        <w:ind w:left="5760" w:hanging="360"/>
      </w:pPr>
      <w:rPr>
        <w:rFonts w:ascii="Wingdings" w:hAnsi="Wingdings" w:hint="default"/>
      </w:rPr>
    </w:lvl>
    <w:lvl w:ilvl="8" w:tplc="C128B3CC" w:tentative="1">
      <w:start w:val="1"/>
      <w:numFmt w:val="bullet"/>
      <w:lvlText w:val=""/>
      <w:lvlJc w:val="left"/>
      <w:pPr>
        <w:tabs>
          <w:tab w:val="num" w:pos="6480"/>
        </w:tabs>
        <w:ind w:left="6480" w:hanging="360"/>
      </w:pPr>
      <w:rPr>
        <w:rFonts w:ascii="Wingdings" w:hAnsi="Wingdings" w:hint="default"/>
      </w:rPr>
    </w:lvl>
  </w:abstractNum>
  <w:abstractNum w:abstractNumId="1">
    <w:nsid w:val="088472CD"/>
    <w:multiLevelType w:val="hybridMultilevel"/>
    <w:tmpl w:val="EB3C2490"/>
    <w:lvl w:ilvl="0" w:tplc="04190001">
      <w:start w:val="1"/>
      <w:numFmt w:val="bullet"/>
      <w:lvlText w:val=""/>
      <w:lvlJc w:val="left"/>
      <w:pPr>
        <w:tabs>
          <w:tab w:val="num" w:pos="720"/>
        </w:tabs>
        <w:ind w:left="720" w:hanging="360"/>
      </w:pPr>
      <w:rPr>
        <w:rFonts w:ascii="Symbol" w:hAnsi="Symbol" w:hint="default"/>
      </w:rPr>
    </w:lvl>
    <w:lvl w:ilvl="1" w:tplc="FFA281F6" w:tentative="1">
      <w:start w:val="1"/>
      <w:numFmt w:val="bullet"/>
      <w:lvlText w:val=""/>
      <w:lvlJc w:val="left"/>
      <w:pPr>
        <w:tabs>
          <w:tab w:val="num" w:pos="1440"/>
        </w:tabs>
        <w:ind w:left="1440" w:hanging="360"/>
      </w:pPr>
      <w:rPr>
        <w:rFonts w:ascii="Wingdings" w:hAnsi="Wingdings" w:hint="default"/>
      </w:rPr>
    </w:lvl>
    <w:lvl w:ilvl="2" w:tplc="5792E680" w:tentative="1">
      <w:start w:val="1"/>
      <w:numFmt w:val="bullet"/>
      <w:lvlText w:val=""/>
      <w:lvlJc w:val="left"/>
      <w:pPr>
        <w:tabs>
          <w:tab w:val="num" w:pos="2160"/>
        </w:tabs>
        <w:ind w:left="2160" w:hanging="360"/>
      </w:pPr>
      <w:rPr>
        <w:rFonts w:ascii="Wingdings" w:hAnsi="Wingdings" w:hint="default"/>
      </w:rPr>
    </w:lvl>
    <w:lvl w:ilvl="3" w:tplc="3D623012" w:tentative="1">
      <w:start w:val="1"/>
      <w:numFmt w:val="bullet"/>
      <w:lvlText w:val=""/>
      <w:lvlJc w:val="left"/>
      <w:pPr>
        <w:tabs>
          <w:tab w:val="num" w:pos="2880"/>
        </w:tabs>
        <w:ind w:left="2880" w:hanging="360"/>
      </w:pPr>
      <w:rPr>
        <w:rFonts w:ascii="Wingdings" w:hAnsi="Wingdings" w:hint="default"/>
      </w:rPr>
    </w:lvl>
    <w:lvl w:ilvl="4" w:tplc="9C8E7EC4" w:tentative="1">
      <w:start w:val="1"/>
      <w:numFmt w:val="bullet"/>
      <w:lvlText w:val=""/>
      <w:lvlJc w:val="left"/>
      <w:pPr>
        <w:tabs>
          <w:tab w:val="num" w:pos="3600"/>
        </w:tabs>
        <w:ind w:left="3600" w:hanging="360"/>
      </w:pPr>
      <w:rPr>
        <w:rFonts w:ascii="Wingdings" w:hAnsi="Wingdings" w:hint="default"/>
      </w:rPr>
    </w:lvl>
    <w:lvl w:ilvl="5" w:tplc="A7C2579C" w:tentative="1">
      <w:start w:val="1"/>
      <w:numFmt w:val="bullet"/>
      <w:lvlText w:val=""/>
      <w:lvlJc w:val="left"/>
      <w:pPr>
        <w:tabs>
          <w:tab w:val="num" w:pos="4320"/>
        </w:tabs>
        <w:ind w:left="4320" w:hanging="360"/>
      </w:pPr>
      <w:rPr>
        <w:rFonts w:ascii="Wingdings" w:hAnsi="Wingdings" w:hint="default"/>
      </w:rPr>
    </w:lvl>
    <w:lvl w:ilvl="6" w:tplc="769EF4E6" w:tentative="1">
      <w:start w:val="1"/>
      <w:numFmt w:val="bullet"/>
      <w:lvlText w:val=""/>
      <w:lvlJc w:val="left"/>
      <w:pPr>
        <w:tabs>
          <w:tab w:val="num" w:pos="5040"/>
        </w:tabs>
        <w:ind w:left="5040" w:hanging="360"/>
      </w:pPr>
      <w:rPr>
        <w:rFonts w:ascii="Wingdings" w:hAnsi="Wingdings" w:hint="default"/>
      </w:rPr>
    </w:lvl>
    <w:lvl w:ilvl="7" w:tplc="E0687E9C" w:tentative="1">
      <w:start w:val="1"/>
      <w:numFmt w:val="bullet"/>
      <w:lvlText w:val=""/>
      <w:lvlJc w:val="left"/>
      <w:pPr>
        <w:tabs>
          <w:tab w:val="num" w:pos="5760"/>
        </w:tabs>
        <w:ind w:left="5760" w:hanging="360"/>
      </w:pPr>
      <w:rPr>
        <w:rFonts w:ascii="Wingdings" w:hAnsi="Wingdings" w:hint="default"/>
      </w:rPr>
    </w:lvl>
    <w:lvl w:ilvl="8" w:tplc="A8CC108A" w:tentative="1">
      <w:start w:val="1"/>
      <w:numFmt w:val="bullet"/>
      <w:lvlText w:val=""/>
      <w:lvlJc w:val="left"/>
      <w:pPr>
        <w:tabs>
          <w:tab w:val="num" w:pos="6480"/>
        </w:tabs>
        <w:ind w:left="6480" w:hanging="360"/>
      </w:pPr>
      <w:rPr>
        <w:rFonts w:ascii="Wingdings" w:hAnsi="Wingdings" w:hint="default"/>
      </w:rPr>
    </w:lvl>
  </w:abstractNum>
  <w:abstractNum w:abstractNumId="2">
    <w:nsid w:val="156C0F05"/>
    <w:multiLevelType w:val="multilevel"/>
    <w:tmpl w:val="AACA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8D0DE2"/>
    <w:multiLevelType w:val="hybridMultilevel"/>
    <w:tmpl w:val="12E06AA8"/>
    <w:lvl w:ilvl="0" w:tplc="8AAEDF4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300F6D90"/>
    <w:multiLevelType w:val="hybridMultilevel"/>
    <w:tmpl w:val="EB4EBBAC"/>
    <w:lvl w:ilvl="0" w:tplc="04190001">
      <w:start w:val="1"/>
      <w:numFmt w:val="bullet"/>
      <w:lvlText w:val=""/>
      <w:lvlJc w:val="left"/>
      <w:pPr>
        <w:tabs>
          <w:tab w:val="num" w:pos="720"/>
        </w:tabs>
        <w:ind w:left="720" w:hanging="360"/>
      </w:pPr>
      <w:rPr>
        <w:rFonts w:ascii="Symbol" w:hAnsi="Symbol" w:hint="default"/>
      </w:rPr>
    </w:lvl>
    <w:lvl w:ilvl="1" w:tplc="FFA281F6" w:tentative="1">
      <w:start w:val="1"/>
      <w:numFmt w:val="bullet"/>
      <w:lvlText w:val=""/>
      <w:lvlJc w:val="left"/>
      <w:pPr>
        <w:tabs>
          <w:tab w:val="num" w:pos="1440"/>
        </w:tabs>
        <w:ind w:left="1440" w:hanging="360"/>
      </w:pPr>
      <w:rPr>
        <w:rFonts w:ascii="Wingdings" w:hAnsi="Wingdings" w:hint="default"/>
      </w:rPr>
    </w:lvl>
    <w:lvl w:ilvl="2" w:tplc="5792E680" w:tentative="1">
      <w:start w:val="1"/>
      <w:numFmt w:val="bullet"/>
      <w:lvlText w:val=""/>
      <w:lvlJc w:val="left"/>
      <w:pPr>
        <w:tabs>
          <w:tab w:val="num" w:pos="2160"/>
        </w:tabs>
        <w:ind w:left="2160" w:hanging="360"/>
      </w:pPr>
      <w:rPr>
        <w:rFonts w:ascii="Wingdings" w:hAnsi="Wingdings" w:hint="default"/>
      </w:rPr>
    </w:lvl>
    <w:lvl w:ilvl="3" w:tplc="3D623012" w:tentative="1">
      <w:start w:val="1"/>
      <w:numFmt w:val="bullet"/>
      <w:lvlText w:val=""/>
      <w:lvlJc w:val="left"/>
      <w:pPr>
        <w:tabs>
          <w:tab w:val="num" w:pos="2880"/>
        </w:tabs>
        <w:ind w:left="2880" w:hanging="360"/>
      </w:pPr>
      <w:rPr>
        <w:rFonts w:ascii="Wingdings" w:hAnsi="Wingdings" w:hint="default"/>
      </w:rPr>
    </w:lvl>
    <w:lvl w:ilvl="4" w:tplc="9C8E7EC4" w:tentative="1">
      <w:start w:val="1"/>
      <w:numFmt w:val="bullet"/>
      <w:lvlText w:val=""/>
      <w:lvlJc w:val="left"/>
      <w:pPr>
        <w:tabs>
          <w:tab w:val="num" w:pos="3600"/>
        </w:tabs>
        <w:ind w:left="3600" w:hanging="360"/>
      </w:pPr>
      <w:rPr>
        <w:rFonts w:ascii="Wingdings" w:hAnsi="Wingdings" w:hint="default"/>
      </w:rPr>
    </w:lvl>
    <w:lvl w:ilvl="5" w:tplc="A7C2579C" w:tentative="1">
      <w:start w:val="1"/>
      <w:numFmt w:val="bullet"/>
      <w:lvlText w:val=""/>
      <w:lvlJc w:val="left"/>
      <w:pPr>
        <w:tabs>
          <w:tab w:val="num" w:pos="4320"/>
        </w:tabs>
        <w:ind w:left="4320" w:hanging="360"/>
      </w:pPr>
      <w:rPr>
        <w:rFonts w:ascii="Wingdings" w:hAnsi="Wingdings" w:hint="default"/>
      </w:rPr>
    </w:lvl>
    <w:lvl w:ilvl="6" w:tplc="769EF4E6" w:tentative="1">
      <w:start w:val="1"/>
      <w:numFmt w:val="bullet"/>
      <w:lvlText w:val=""/>
      <w:lvlJc w:val="left"/>
      <w:pPr>
        <w:tabs>
          <w:tab w:val="num" w:pos="5040"/>
        </w:tabs>
        <w:ind w:left="5040" w:hanging="360"/>
      </w:pPr>
      <w:rPr>
        <w:rFonts w:ascii="Wingdings" w:hAnsi="Wingdings" w:hint="default"/>
      </w:rPr>
    </w:lvl>
    <w:lvl w:ilvl="7" w:tplc="E0687E9C" w:tentative="1">
      <w:start w:val="1"/>
      <w:numFmt w:val="bullet"/>
      <w:lvlText w:val=""/>
      <w:lvlJc w:val="left"/>
      <w:pPr>
        <w:tabs>
          <w:tab w:val="num" w:pos="5760"/>
        </w:tabs>
        <w:ind w:left="5760" w:hanging="360"/>
      </w:pPr>
      <w:rPr>
        <w:rFonts w:ascii="Wingdings" w:hAnsi="Wingdings" w:hint="default"/>
      </w:rPr>
    </w:lvl>
    <w:lvl w:ilvl="8" w:tplc="A8CC108A" w:tentative="1">
      <w:start w:val="1"/>
      <w:numFmt w:val="bullet"/>
      <w:lvlText w:val=""/>
      <w:lvlJc w:val="left"/>
      <w:pPr>
        <w:tabs>
          <w:tab w:val="num" w:pos="6480"/>
        </w:tabs>
        <w:ind w:left="6480" w:hanging="360"/>
      </w:pPr>
      <w:rPr>
        <w:rFonts w:ascii="Wingdings" w:hAnsi="Wingdings" w:hint="default"/>
      </w:rPr>
    </w:lvl>
  </w:abstractNum>
  <w:abstractNum w:abstractNumId="5">
    <w:nsid w:val="405F3E63"/>
    <w:multiLevelType w:val="hybridMultilevel"/>
    <w:tmpl w:val="350EB472"/>
    <w:lvl w:ilvl="0" w:tplc="FE0CB216">
      <w:start w:val="1"/>
      <w:numFmt w:val="bullet"/>
      <w:lvlText w:val="•"/>
      <w:lvlJc w:val="left"/>
      <w:pPr>
        <w:tabs>
          <w:tab w:val="num" w:pos="720"/>
        </w:tabs>
        <w:ind w:left="720" w:hanging="360"/>
      </w:pPr>
      <w:rPr>
        <w:rFonts w:ascii="Arial" w:hAnsi="Arial" w:hint="default"/>
      </w:rPr>
    </w:lvl>
    <w:lvl w:ilvl="1" w:tplc="A19A1E60" w:tentative="1">
      <w:start w:val="1"/>
      <w:numFmt w:val="bullet"/>
      <w:lvlText w:val="•"/>
      <w:lvlJc w:val="left"/>
      <w:pPr>
        <w:tabs>
          <w:tab w:val="num" w:pos="1440"/>
        </w:tabs>
        <w:ind w:left="1440" w:hanging="360"/>
      </w:pPr>
      <w:rPr>
        <w:rFonts w:ascii="Arial" w:hAnsi="Arial" w:hint="default"/>
      </w:rPr>
    </w:lvl>
    <w:lvl w:ilvl="2" w:tplc="A1B6351E" w:tentative="1">
      <w:start w:val="1"/>
      <w:numFmt w:val="bullet"/>
      <w:lvlText w:val="•"/>
      <w:lvlJc w:val="left"/>
      <w:pPr>
        <w:tabs>
          <w:tab w:val="num" w:pos="2160"/>
        </w:tabs>
        <w:ind w:left="2160" w:hanging="360"/>
      </w:pPr>
      <w:rPr>
        <w:rFonts w:ascii="Arial" w:hAnsi="Arial" w:hint="default"/>
      </w:rPr>
    </w:lvl>
    <w:lvl w:ilvl="3" w:tplc="2EC831D0" w:tentative="1">
      <w:start w:val="1"/>
      <w:numFmt w:val="bullet"/>
      <w:lvlText w:val="•"/>
      <w:lvlJc w:val="left"/>
      <w:pPr>
        <w:tabs>
          <w:tab w:val="num" w:pos="2880"/>
        </w:tabs>
        <w:ind w:left="2880" w:hanging="360"/>
      </w:pPr>
      <w:rPr>
        <w:rFonts w:ascii="Arial" w:hAnsi="Arial" w:hint="default"/>
      </w:rPr>
    </w:lvl>
    <w:lvl w:ilvl="4" w:tplc="492A5E92" w:tentative="1">
      <w:start w:val="1"/>
      <w:numFmt w:val="bullet"/>
      <w:lvlText w:val="•"/>
      <w:lvlJc w:val="left"/>
      <w:pPr>
        <w:tabs>
          <w:tab w:val="num" w:pos="3600"/>
        </w:tabs>
        <w:ind w:left="3600" w:hanging="360"/>
      </w:pPr>
      <w:rPr>
        <w:rFonts w:ascii="Arial" w:hAnsi="Arial" w:hint="default"/>
      </w:rPr>
    </w:lvl>
    <w:lvl w:ilvl="5" w:tplc="7AB052AE" w:tentative="1">
      <w:start w:val="1"/>
      <w:numFmt w:val="bullet"/>
      <w:lvlText w:val="•"/>
      <w:lvlJc w:val="left"/>
      <w:pPr>
        <w:tabs>
          <w:tab w:val="num" w:pos="4320"/>
        </w:tabs>
        <w:ind w:left="4320" w:hanging="360"/>
      </w:pPr>
      <w:rPr>
        <w:rFonts w:ascii="Arial" w:hAnsi="Arial" w:hint="default"/>
      </w:rPr>
    </w:lvl>
    <w:lvl w:ilvl="6" w:tplc="78CA42F8" w:tentative="1">
      <w:start w:val="1"/>
      <w:numFmt w:val="bullet"/>
      <w:lvlText w:val="•"/>
      <w:lvlJc w:val="left"/>
      <w:pPr>
        <w:tabs>
          <w:tab w:val="num" w:pos="5040"/>
        </w:tabs>
        <w:ind w:left="5040" w:hanging="360"/>
      </w:pPr>
      <w:rPr>
        <w:rFonts w:ascii="Arial" w:hAnsi="Arial" w:hint="default"/>
      </w:rPr>
    </w:lvl>
    <w:lvl w:ilvl="7" w:tplc="9ABE0F4E" w:tentative="1">
      <w:start w:val="1"/>
      <w:numFmt w:val="bullet"/>
      <w:lvlText w:val="•"/>
      <w:lvlJc w:val="left"/>
      <w:pPr>
        <w:tabs>
          <w:tab w:val="num" w:pos="5760"/>
        </w:tabs>
        <w:ind w:left="5760" w:hanging="360"/>
      </w:pPr>
      <w:rPr>
        <w:rFonts w:ascii="Arial" w:hAnsi="Arial" w:hint="default"/>
      </w:rPr>
    </w:lvl>
    <w:lvl w:ilvl="8" w:tplc="A328AE2E" w:tentative="1">
      <w:start w:val="1"/>
      <w:numFmt w:val="bullet"/>
      <w:lvlText w:val="•"/>
      <w:lvlJc w:val="left"/>
      <w:pPr>
        <w:tabs>
          <w:tab w:val="num" w:pos="6480"/>
        </w:tabs>
        <w:ind w:left="6480" w:hanging="360"/>
      </w:pPr>
      <w:rPr>
        <w:rFonts w:ascii="Arial" w:hAnsi="Arial" w:hint="default"/>
      </w:rPr>
    </w:lvl>
  </w:abstractNum>
  <w:abstractNum w:abstractNumId="6">
    <w:nsid w:val="5C3826A6"/>
    <w:multiLevelType w:val="hybridMultilevel"/>
    <w:tmpl w:val="ECC03B5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E250157"/>
    <w:multiLevelType w:val="hybridMultilevel"/>
    <w:tmpl w:val="EC52B158"/>
    <w:lvl w:ilvl="0" w:tplc="3D94D39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4"/>
  </w:num>
  <w:num w:numId="2">
    <w:abstractNumId w:val="1"/>
  </w:num>
  <w:num w:numId="3">
    <w:abstractNumId w:val="0"/>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173DB"/>
    <w:rsid w:val="00082A28"/>
    <w:rsid w:val="00086915"/>
    <w:rsid w:val="00251459"/>
    <w:rsid w:val="00255CDF"/>
    <w:rsid w:val="003853D0"/>
    <w:rsid w:val="00391430"/>
    <w:rsid w:val="00392C9C"/>
    <w:rsid w:val="004703D9"/>
    <w:rsid w:val="005367F3"/>
    <w:rsid w:val="005B1752"/>
    <w:rsid w:val="005D6FDC"/>
    <w:rsid w:val="00613125"/>
    <w:rsid w:val="0073781F"/>
    <w:rsid w:val="00737BD7"/>
    <w:rsid w:val="00742EC1"/>
    <w:rsid w:val="007D1AA0"/>
    <w:rsid w:val="007D68E5"/>
    <w:rsid w:val="007F18FA"/>
    <w:rsid w:val="007F39CB"/>
    <w:rsid w:val="00882672"/>
    <w:rsid w:val="00944AFB"/>
    <w:rsid w:val="00A317B8"/>
    <w:rsid w:val="00A33EE9"/>
    <w:rsid w:val="00A43422"/>
    <w:rsid w:val="00A445D9"/>
    <w:rsid w:val="00AA037E"/>
    <w:rsid w:val="00B344EE"/>
    <w:rsid w:val="00B84806"/>
    <w:rsid w:val="00BD0310"/>
    <w:rsid w:val="00BD54BD"/>
    <w:rsid w:val="00BF1DD4"/>
    <w:rsid w:val="00C32FBF"/>
    <w:rsid w:val="00C468F5"/>
    <w:rsid w:val="00C561CD"/>
    <w:rsid w:val="00CA44B0"/>
    <w:rsid w:val="00D366B5"/>
    <w:rsid w:val="00D95DD3"/>
    <w:rsid w:val="00E173DB"/>
    <w:rsid w:val="00E20A10"/>
    <w:rsid w:val="00ED6CB2"/>
    <w:rsid w:val="00F363F5"/>
    <w:rsid w:val="00FE1A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806"/>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61CD"/>
    <w:pPr>
      <w:suppressAutoHyphens/>
      <w:autoSpaceDE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561CD"/>
    <w:pPr>
      <w:spacing w:after="0" w:line="240" w:lineRule="auto"/>
    </w:pPr>
  </w:style>
  <w:style w:type="paragraph" w:styleId="a5">
    <w:name w:val="List Paragraph"/>
    <w:basedOn w:val="a"/>
    <w:uiPriority w:val="34"/>
    <w:qFormat/>
    <w:rsid w:val="00255CDF"/>
    <w:pPr>
      <w:ind w:left="720"/>
      <w:contextualSpacing/>
    </w:pPr>
  </w:style>
  <w:style w:type="paragraph" w:styleId="a6">
    <w:name w:val="header"/>
    <w:basedOn w:val="a"/>
    <w:link w:val="a7"/>
    <w:uiPriority w:val="99"/>
    <w:semiHidden/>
    <w:rsid w:val="00255CDF"/>
    <w:pPr>
      <w:tabs>
        <w:tab w:val="center" w:pos="4677"/>
        <w:tab w:val="right" w:pos="9355"/>
      </w:tabs>
      <w:spacing w:after="0" w:line="240" w:lineRule="auto"/>
    </w:pPr>
    <w:rPr>
      <w:rFonts w:ascii="Calibri" w:eastAsia="Calibri" w:hAnsi="Calibri" w:cs="Times New Roman"/>
      <w:lang w:eastAsia="en-US"/>
    </w:rPr>
  </w:style>
  <w:style w:type="character" w:customStyle="1" w:styleId="a7">
    <w:name w:val="Верхний колонтитул Знак"/>
    <w:basedOn w:val="a0"/>
    <w:link w:val="a6"/>
    <w:uiPriority w:val="99"/>
    <w:semiHidden/>
    <w:rsid w:val="00255CDF"/>
    <w:rPr>
      <w:rFonts w:ascii="Calibri" w:eastAsia="Calibri" w:hAnsi="Calibri" w:cs="Times New Roman"/>
      <w:lang w:eastAsia="en-US"/>
    </w:rPr>
  </w:style>
  <w:style w:type="paragraph" w:styleId="a8">
    <w:name w:val="Normal (Web)"/>
    <w:basedOn w:val="a"/>
    <w:uiPriority w:val="99"/>
    <w:rsid w:val="00255CD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A33EE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3E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5770888">
      <w:bodyDiv w:val="1"/>
      <w:marLeft w:val="0"/>
      <w:marRight w:val="0"/>
      <w:marTop w:val="0"/>
      <w:marBottom w:val="0"/>
      <w:divBdr>
        <w:top w:val="none" w:sz="0" w:space="0" w:color="auto"/>
        <w:left w:val="none" w:sz="0" w:space="0" w:color="auto"/>
        <w:bottom w:val="none" w:sz="0" w:space="0" w:color="auto"/>
        <w:right w:val="none" w:sz="0" w:space="0" w:color="auto"/>
      </w:divBdr>
      <w:divsChild>
        <w:div w:id="1562062029">
          <w:marLeft w:val="547"/>
          <w:marRight w:val="0"/>
          <w:marTop w:val="120"/>
          <w:marBottom w:val="0"/>
          <w:divBdr>
            <w:top w:val="none" w:sz="0" w:space="0" w:color="auto"/>
            <w:left w:val="none" w:sz="0" w:space="0" w:color="auto"/>
            <w:bottom w:val="none" w:sz="0" w:space="0" w:color="auto"/>
            <w:right w:val="none" w:sz="0" w:space="0" w:color="auto"/>
          </w:divBdr>
        </w:div>
        <w:div w:id="1313682968">
          <w:marLeft w:val="547"/>
          <w:marRight w:val="0"/>
          <w:marTop w:val="120"/>
          <w:marBottom w:val="0"/>
          <w:divBdr>
            <w:top w:val="none" w:sz="0" w:space="0" w:color="auto"/>
            <w:left w:val="none" w:sz="0" w:space="0" w:color="auto"/>
            <w:bottom w:val="none" w:sz="0" w:space="0" w:color="auto"/>
            <w:right w:val="none" w:sz="0" w:space="0" w:color="auto"/>
          </w:divBdr>
        </w:div>
        <w:div w:id="1012608654">
          <w:marLeft w:val="547"/>
          <w:marRight w:val="0"/>
          <w:marTop w:val="120"/>
          <w:marBottom w:val="0"/>
          <w:divBdr>
            <w:top w:val="none" w:sz="0" w:space="0" w:color="auto"/>
            <w:left w:val="none" w:sz="0" w:space="0" w:color="auto"/>
            <w:bottom w:val="none" w:sz="0" w:space="0" w:color="auto"/>
            <w:right w:val="none" w:sz="0" w:space="0" w:color="auto"/>
          </w:divBdr>
        </w:div>
      </w:divsChild>
    </w:div>
    <w:div w:id="427821982">
      <w:bodyDiv w:val="1"/>
      <w:marLeft w:val="0"/>
      <w:marRight w:val="0"/>
      <w:marTop w:val="0"/>
      <w:marBottom w:val="0"/>
      <w:divBdr>
        <w:top w:val="none" w:sz="0" w:space="0" w:color="auto"/>
        <w:left w:val="none" w:sz="0" w:space="0" w:color="auto"/>
        <w:bottom w:val="none" w:sz="0" w:space="0" w:color="auto"/>
        <w:right w:val="none" w:sz="0" w:space="0" w:color="auto"/>
      </w:divBdr>
    </w:div>
    <w:div w:id="654991474">
      <w:bodyDiv w:val="1"/>
      <w:marLeft w:val="0"/>
      <w:marRight w:val="0"/>
      <w:marTop w:val="0"/>
      <w:marBottom w:val="0"/>
      <w:divBdr>
        <w:top w:val="none" w:sz="0" w:space="0" w:color="auto"/>
        <w:left w:val="none" w:sz="0" w:space="0" w:color="auto"/>
        <w:bottom w:val="none" w:sz="0" w:space="0" w:color="auto"/>
        <w:right w:val="none" w:sz="0" w:space="0" w:color="auto"/>
      </w:divBdr>
    </w:div>
    <w:div w:id="135118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hPercent val="93"/>
      <c:rotY val="4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1821086261980809"/>
          <c:y val="4.2654028436018974E-2"/>
          <c:w val="0.56869009584664532"/>
          <c:h val="0.85781990521327134"/>
        </c:manualLayout>
      </c:layout>
      <c:bar3DChart>
        <c:barDir val="col"/>
        <c:grouping val="clustered"/>
        <c:ser>
          <c:idx val="0"/>
          <c:order val="0"/>
          <c:tx>
            <c:strRef>
              <c:f>Sheet1!$A$2</c:f>
              <c:strCache>
                <c:ptCount val="1"/>
                <c:pt idx="0">
                  <c:v>2018-2019</c:v>
                </c:pt>
              </c:strCache>
            </c:strRef>
          </c:tx>
          <c:spPr>
            <a:solidFill>
              <a:srgbClr val="9999FF"/>
            </a:solidFill>
            <a:ln w="12740">
              <a:solidFill>
                <a:srgbClr val="000000"/>
              </a:solidFill>
              <a:prstDash val="solid"/>
            </a:ln>
          </c:spPr>
          <c:cat>
            <c:numRef>
              <c:f>Sheet1!$B$1:$B$1</c:f>
              <c:numCache>
                <c:formatCode>General</c:formatCode>
                <c:ptCount val="1"/>
              </c:numCache>
            </c:numRef>
          </c:cat>
          <c:val>
            <c:numRef>
              <c:f>Sheet1!$B$2:$B$2</c:f>
              <c:numCache>
                <c:formatCode>General</c:formatCode>
                <c:ptCount val="1"/>
                <c:pt idx="0">
                  <c:v>60</c:v>
                </c:pt>
              </c:numCache>
            </c:numRef>
          </c:val>
        </c:ser>
        <c:ser>
          <c:idx val="1"/>
          <c:order val="1"/>
          <c:tx>
            <c:strRef>
              <c:f>Sheet1!$A$3</c:f>
              <c:strCache>
                <c:ptCount val="1"/>
                <c:pt idx="0">
                  <c:v>2019-2020</c:v>
                </c:pt>
              </c:strCache>
            </c:strRef>
          </c:tx>
          <c:spPr>
            <a:solidFill>
              <a:srgbClr val="993366"/>
            </a:solidFill>
            <a:ln w="12740">
              <a:solidFill>
                <a:srgbClr val="000000"/>
              </a:solidFill>
              <a:prstDash val="solid"/>
            </a:ln>
          </c:spPr>
          <c:cat>
            <c:numRef>
              <c:f>Sheet1!$B$1:$B$1</c:f>
              <c:numCache>
                <c:formatCode>General</c:formatCode>
                <c:ptCount val="1"/>
              </c:numCache>
            </c:numRef>
          </c:cat>
          <c:val>
            <c:numRef>
              <c:f>Sheet1!$B$3:$B$3</c:f>
              <c:numCache>
                <c:formatCode>General</c:formatCode>
                <c:ptCount val="1"/>
                <c:pt idx="0">
                  <c:v>67</c:v>
                </c:pt>
              </c:numCache>
            </c:numRef>
          </c:val>
        </c:ser>
        <c:ser>
          <c:idx val="2"/>
          <c:order val="2"/>
          <c:tx>
            <c:strRef>
              <c:f>Sheet1!$A$4</c:f>
              <c:strCache>
                <c:ptCount val="1"/>
                <c:pt idx="0">
                  <c:v>2020-2021</c:v>
                </c:pt>
              </c:strCache>
            </c:strRef>
          </c:tx>
          <c:spPr>
            <a:solidFill>
              <a:srgbClr val="FFFFCC"/>
            </a:solidFill>
            <a:ln w="12740">
              <a:solidFill>
                <a:srgbClr val="000000"/>
              </a:solidFill>
              <a:prstDash val="solid"/>
            </a:ln>
          </c:spPr>
          <c:cat>
            <c:numRef>
              <c:f>Sheet1!$B$1:$B$1</c:f>
              <c:numCache>
                <c:formatCode>General</c:formatCode>
                <c:ptCount val="1"/>
              </c:numCache>
            </c:numRef>
          </c:cat>
          <c:val>
            <c:numRef>
              <c:f>Sheet1!$B$4:$B$4</c:f>
              <c:numCache>
                <c:formatCode>General</c:formatCode>
                <c:ptCount val="1"/>
                <c:pt idx="0">
                  <c:v>69</c:v>
                </c:pt>
              </c:numCache>
            </c:numRef>
          </c:val>
        </c:ser>
        <c:gapDepth val="0"/>
        <c:shape val="cylinder"/>
        <c:axId val="84205952"/>
        <c:axId val="84208640"/>
        <c:axId val="0"/>
      </c:bar3DChart>
      <c:catAx>
        <c:axId val="84205952"/>
        <c:scaling>
          <c:orientation val="minMax"/>
        </c:scaling>
        <c:axPos val="b"/>
        <c:numFmt formatCode="General" sourceLinked="1"/>
        <c:tickLblPos val="low"/>
        <c:spPr>
          <a:ln w="3185">
            <a:solidFill>
              <a:srgbClr val="000000"/>
            </a:solidFill>
            <a:prstDash val="solid"/>
          </a:ln>
        </c:spPr>
        <c:txPr>
          <a:bodyPr rot="0" vert="horz"/>
          <a:lstStyle/>
          <a:p>
            <a:pPr>
              <a:defRPr sz="903" b="1" i="0" u="none" strike="noStrike" baseline="0">
                <a:solidFill>
                  <a:srgbClr val="000000"/>
                </a:solidFill>
                <a:latin typeface="Arial Cyr"/>
                <a:ea typeface="Arial Cyr"/>
                <a:cs typeface="Arial Cyr"/>
              </a:defRPr>
            </a:pPr>
            <a:endParaRPr lang="ru-RU"/>
          </a:p>
        </c:txPr>
        <c:crossAx val="84208640"/>
        <c:crosses val="autoZero"/>
        <c:auto val="1"/>
        <c:lblAlgn val="ctr"/>
        <c:lblOffset val="100"/>
        <c:tickLblSkip val="1"/>
        <c:tickMarkSkip val="1"/>
      </c:catAx>
      <c:valAx>
        <c:axId val="84208640"/>
        <c:scaling>
          <c:orientation val="minMax"/>
        </c:scaling>
        <c:axPos val="l"/>
        <c:majorGridlines>
          <c:spPr>
            <a:ln w="3185">
              <a:solidFill>
                <a:srgbClr val="000000"/>
              </a:solidFill>
              <a:prstDash val="solid"/>
            </a:ln>
          </c:spPr>
        </c:majorGridlines>
        <c:numFmt formatCode="General" sourceLinked="1"/>
        <c:tickLblPos val="nextTo"/>
        <c:spPr>
          <a:ln w="3185">
            <a:solidFill>
              <a:srgbClr val="000000"/>
            </a:solidFill>
            <a:prstDash val="solid"/>
          </a:ln>
        </c:spPr>
        <c:txPr>
          <a:bodyPr rot="0" vert="horz"/>
          <a:lstStyle/>
          <a:p>
            <a:pPr>
              <a:defRPr sz="903" b="1" i="0" u="none" strike="noStrike" baseline="0">
                <a:solidFill>
                  <a:srgbClr val="000000"/>
                </a:solidFill>
                <a:latin typeface="Arial Cyr"/>
                <a:ea typeface="Arial Cyr"/>
                <a:cs typeface="Arial Cyr"/>
              </a:defRPr>
            </a:pPr>
            <a:endParaRPr lang="ru-RU"/>
          </a:p>
        </c:txPr>
        <c:crossAx val="84205952"/>
        <c:crosses val="autoZero"/>
        <c:crossBetween val="between"/>
      </c:valAx>
      <c:spPr>
        <a:noFill/>
        <a:ln w="25479">
          <a:noFill/>
        </a:ln>
      </c:spPr>
    </c:plotArea>
    <c:legend>
      <c:legendPos val="r"/>
      <c:layout>
        <c:manualLayout>
          <c:xMode val="edge"/>
          <c:yMode val="edge"/>
          <c:x val="0.72204472843450662"/>
          <c:y val="0.35545023696682482"/>
          <c:w val="0.26517571884984104"/>
          <c:h val="0.2890995260663507"/>
        </c:manualLayout>
      </c:layout>
      <c:spPr>
        <a:noFill/>
        <a:ln w="3185">
          <a:solidFill>
            <a:srgbClr val="000000"/>
          </a:solidFill>
          <a:prstDash val="solid"/>
        </a:ln>
      </c:spPr>
      <c:txPr>
        <a:bodyPr/>
        <a:lstStyle/>
        <a:p>
          <a:pPr>
            <a:defRPr sz="828"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903"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hPercent val="92"/>
      <c:rotY val="4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734082397003738"/>
          <c:y val="5.027932960893855E-2"/>
          <c:w val="0.55430711610486894"/>
          <c:h val="0.83798882681564268"/>
        </c:manualLayout>
      </c:layout>
      <c:bar3DChart>
        <c:barDir val="col"/>
        <c:grouping val="clustered"/>
        <c:ser>
          <c:idx val="0"/>
          <c:order val="0"/>
          <c:tx>
            <c:strRef>
              <c:f>Sheet1!$A$2</c:f>
              <c:strCache>
                <c:ptCount val="1"/>
                <c:pt idx="0">
                  <c:v>2018-2019</c:v>
                </c:pt>
              </c:strCache>
            </c:strRef>
          </c:tx>
          <c:spPr>
            <a:solidFill>
              <a:srgbClr val="9999FF"/>
            </a:solidFill>
            <a:ln w="12654">
              <a:solidFill>
                <a:srgbClr val="000000"/>
              </a:solidFill>
              <a:prstDash val="solid"/>
            </a:ln>
          </c:spPr>
          <c:cat>
            <c:numRef>
              <c:f>Sheet1!$B$1:$B$1</c:f>
              <c:numCache>
                <c:formatCode>General</c:formatCode>
                <c:ptCount val="1"/>
              </c:numCache>
            </c:numRef>
          </c:cat>
          <c:val>
            <c:numRef>
              <c:f>Sheet1!$B$2:$B$2</c:f>
              <c:numCache>
                <c:formatCode>General</c:formatCode>
                <c:ptCount val="1"/>
                <c:pt idx="0">
                  <c:v>60</c:v>
                </c:pt>
              </c:numCache>
            </c:numRef>
          </c:val>
        </c:ser>
        <c:ser>
          <c:idx val="1"/>
          <c:order val="1"/>
          <c:tx>
            <c:strRef>
              <c:f>Sheet1!$A$3</c:f>
              <c:strCache>
                <c:ptCount val="1"/>
                <c:pt idx="0">
                  <c:v>2019-2020</c:v>
                </c:pt>
              </c:strCache>
            </c:strRef>
          </c:tx>
          <c:spPr>
            <a:solidFill>
              <a:srgbClr val="993366"/>
            </a:solidFill>
            <a:ln w="12654">
              <a:solidFill>
                <a:srgbClr val="000000"/>
              </a:solidFill>
              <a:prstDash val="solid"/>
            </a:ln>
          </c:spPr>
          <c:cat>
            <c:numRef>
              <c:f>Sheet1!$B$1:$B$1</c:f>
              <c:numCache>
                <c:formatCode>General</c:formatCode>
                <c:ptCount val="1"/>
              </c:numCache>
            </c:numRef>
          </c:cat>
          <c:val>
            <c:numRef>
              <c:f>Sheet1!$B$3:$B$3</c:f>
              <c:numCache>
                <c:formatCode>General</c:formatCode>
                <c:ptCount val="1"/>
                <c:pt idx="0">
                  <c:v>67</c:v>
                </c:pt>
              </c:numCache>
            </c:numRef>
          </c:val>
        </c:ser>
        <c:ser>
          <c:idx val="2"/>
          <c:order val="2"/>
          <c:tx>
            <c:strRef>
              <c:f>Sheet1!$A$4</c:f>
              <c:strCache>
                <c:ptCount val="1"/>
                <c:pt idx="0">
                  <c:v>2020-2021</c:v>
                </c:pt>
              </c:strCache>
            </c:strRef>
          </c:tx>
          <c:spPr>
            <a:solidFill>
              <a:srgbClr val="FFFFCC"/>
            </a:solidFill>
            <a:ln w="12654">
              <a:solidFill>
                <a:srgbClr val="000000"/>
              </a:solidFill>
              <a:prstDash val="solid"/>
            </a:ln>
          </c:spPr>
          <c:cat>
            <c:numRef>
              <c:f>Sheet1!$B$1:$B$1</c:f>
              <c:numCache>
                <c:formatCode>General</c:formatCode>
                <c:ptCount val="1"/>
              </c:numCache>
            </c:numRef>
          </c:cat>
          <c:val>
            <c:numRef>
              <c:f>Sheet1!$B$4:$B$4</c:f>
              <c:numCache>
                <c:formatCode>General</c:formatCode>
                <c:ptCount val="1"/>
                <c:pt idx="0">
                  <c:v>67</c:v>
                </c:pt>
              </c:numCache>
            </c:numRef>
          </c:val>
        </c:ser>
        <c:gapDepth val="0"/>
        <c:shape val="cylinder"/>
        <c:axId val="95942912"/>
        <c:axId val="98576256"/>
        <c:axId val="0"/>
      </c:bar3DChart>
      <c:catAx>
        <c:axId val="95942912"/>
        <c:scaling>
          <c:orientation val="minMax"/>
        </c:scaling>
        <c:axPos val="b"/>
        <c:numFmt formatCode="General" sourceLinked="1"/>
        <c:tickLblPos val="low"/>
        <c:spPr>
          <a:ln w="3163">
            <a:solidFill>
              <a:srgbClr val="000000"/>
            </a:solidFill>
            <a:prstDash val="solid"/>
          </a:ln>
        </c:spPr>
        <c:txPr>
          <a:bodyPr rot="0" vert="horz"/>
          <a:lstStyle/>
          <a:p>
            <a:pPr>
              <a:defRPr sz="797" b="1" i="0" u="none" strike="noStrike" baseline="0">
                <a:solidFill>
                  <a:srgbClr val="000000"/>
                </a:solidFill>
                <a:latin typeface="Arial Cyr"/>
                <a:ea typeface="Arial Cyr"/>
                <a:cs typeface="Arial Cyr"/>
              </a:defRPr>
            </a:pPr>
            <a:endParaRPr lang="ru-RU"/>
          </a:p>
        </c:txPr>
        <c:crossAx val="98576256"/>
        <c:crosses val="autoZero"/>
        <c:auto val="1"/>
        <c:lblAlgn val="ctr"/>
        <c:lblOffset val="100"/>
        <c:tickLblSkip val="1"/>
        <c:tickMarkSkip val="1"/>
      </c:catAx>
      <c:valAx>
        <c:axId val="98576256"/>
        <c:scaling>
          <c:orientation val="minMax"/>
        </c:scaling>
        <c:axPos val="l"/>
        <c:majorGridlines>
          <c:spPr>
            <a:ln w="3163">
              <a:solidFill>
                <a:srgbClr val="000000"/>
              </a:solidFill>
              <a:prstDash val="solid"/>
            </a:ln>
          </c:spPr>
        </c:majorGridlines>
        <c:numFmt formatCode="General" sourceLinked="1"/>
        <c:tickLblPos val="nextTo"/>
        <c:spPr>
          <a:ln w="3163">
            <a:solidFill>
              <a:srgbClr val="000000"/>
            </a:solidFill>
            <a:prstDash val="solid"/>
          </a:ln>
        </c:spPr>
        <c:txPr>
          <a:bodyPr rot="0" vert="horz"/>
          <a:lstStyle/>
          <a:p>
            <a:pPr>
              <a:defRPr sz="797" b="1" i="0" u="none" strike="noStrike" baseline="0">
                <a:solidFill>
                  <a:srgbClr val="000000"/>
                </a:solidFill>
                <a:latin typeface="Arial Cyr"/>
                <a:ea typeface="Arial Cyr"/>
                <a:cs typeface="Arial Cyr"/>
              </a:defRPr>
            </a:pPr>
            <a:endParaRPr lang="ru-RU"/>
          </a:p>
        </c:txPr>
        <c:crossAx val="95942912"/>
        <c:crosses val="autoZero"/>
        <c:crossBetween val="between"/>
      </c:valAx>
      <c:spPr>
        <a:noFill/>
        <a:ln w="25308">
          <a:noFill/>
        </a:ln>
      </c:spPr>
    </c:plotArea>
    <c:legend>
      <c:legendPos val="r"/>
      <c:layout>
        <c:manualLayout>
          <c:xMode val="edge"/>
          <c:yMode val="edge"/>
          <c:x val="0.72284644194756553"/>
          <c:y val="0.34078212290502791"/>
          <c:w val="0.26217228464419484"/>
          <c:h val="0.32402234636871607"/>
        </c:manualLayout>
      </c:layout>
      <c:spPr>
        <a:noFill/>
        <a:ln w="3163">
          <a:solidFill>
            <a:srgbClr val="000000"/>
          </a:solidFill>
          <a:prstDash val="solid"/>
        </a:ln>
      </c:spPr>
      <c:txPr>
        <a:bodyPr/>
        <a:lstStyle/>
        <a:p>
          <a:pPr>
            <a:defRPr sz="732"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797"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Pages>
  <Words>1741</Words>
  <Characters>9925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dc:creator>
  <cp:keywords/>
  <dc:description/>
  <cp:lastModifiedBy>ново</cp:lastModifiedBy>
  <cp:revision>10</cp:revision>
  <cp:lastPrinted>2021-03-12T10:04:00Z</cp:lastPrinted>
  <dcterms:created xsi:type="dcterms:W3CDTF">2021-03-11T07:51:00Z</dcterms:created>
  <dcterms:modified xsi:type="dcterms:W3CDTF">2021-03-12T10:30:00Z</dcterms:modified>
</cp:coreProperties>
</file>