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6CEA" w:rsidRDefault="00976CEA" w:rsidP="00976CEA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76C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Конкурсное задание «Методический семинар»</w:t>
      </w:r>
    </w:p>
    <w:p w:rsidR="00976CEA" w:rsidRPr="00976CEA" w:rsidRDefault="00976CEA" w:rsidP="00976CEA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Киричук Н.А</w:t>
      </w:r>
    </w:p>
    <w:p w:rsidR="00976CEA" w:rsidRPr="00976CEA" w:rsidRDefault="00976CEA" w:rsidP="00976CEA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D2210" w:rsidRPr="00486D07" w:rsidRDefault="00E877BC" w:rsidP="00486D07">
      <w:pPr>
        <w:spacing w:line="240" w:lineRule="auto"/>
        <w:rPr>
          <w:rFonts w:ascii="Times New Roman" w:hAnsi="Times New Roman" w:cs="Times New Roman"/>
          <w:color w:val="333333"/>
          <w:sz w:val="24"/>
          <w:szCs w:val="24"/>
          <w:shd w:val="clear" w:color="auto" w:fill="F6F6F6"/>
        </w:rPr>
      </w:pPr>
      <w:r w:rsidRPr="00486D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Современное общество требует от выпускника способности адаптироваться к изменяющимся условиям, свободно ориентироваться в информационном поле, строить систему в любой сфере знания, проектировать </w:t>
      </w:r>
      <w:r w:rsidR="00A53CB4" w:rsidRPr="00486D0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собственное развитие. </w:t>
      </w:r>
      <w:r w:rsidR="00A53CB4" w:rsidRPr="00486D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       </w:t>
      </w:r>
      <w:r w:rsidRPr="00486D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В Концепции модернизации российского образования подчеркивается необходимость "формировать целостную систему универсальных знаний, умений и навыков, а также самостоятельной деятельности и личной ответственности обучающихся, т.е. ключевые компетентности, определяющие сов</w:t>
      </w:r>
      <w:r w:rsidR="008962BE" w:rsidRPr="00486D07">
        <w:rPr>
          <w:rFonts w:ascii="Times New Roman" w:eastAsia="Times New Roman" w:hAnsi="Times New Roman" w:cs="Times New Roman"/>
          <w:sz w:val="24"/>
          <w:szCs w:val="24"/>
          <w:lang w:eastAsia="ru-RU"/>
        </w:rPr>
        <w:t>ременное качество образования".</w:t>
      </w:r>
      <w:r w:rsidRPr="00486D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       Современные требования  к обучению ставят новые задачи и перед учителем: не пассивное участие в уроке, а формирование умения работать самостоятельно, развитие творческого мышления, способности прогнозировать свою деятельность.</w:t>
      </w:r>
      <w:r w:rsidRPr="00486D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</w:t>
      </w:r>
      <w:r w:rsidR="008962BE" w:rsidRPr="00486D07">
        <w:rPr>
          <w:rFonts w:ascii="Times New Roman" w:eastAsia="Times New Roman" w:hAnsi="Times New Roman" w:cs="Times New Roman"/>
          <w:sz w:val="24"/>
          <w:szCs w:val="24"/>
          <w:lang w:eastAsia="ru-RU"/>
        </w:rPr>
        <w:t> Как же повысить мотивацию ученика к изучаемому предмету? </w:t>
      </w:r>
      <w:r w:rsidR="008962BE" w:rsidRPr="00486D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Продуктивный путь решения данной проблемы, на мой взгляд,– это проектная деятельность.</w:t>
      </w:r>
    </w:p>
    <w:p w:rsidR="00646AF6" w:rsidRPr="00486D07" w:rsidRDefault="000D2210" w:rsidP="00486D07">
      <w:pPr>
        <w:spacing w:after="150" w:line="240" w:lineRule="auto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6F6F6"/>
        </w:rPr>
      </w:pPr>
      <w:r w:rsidRPr="00486D0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6F6F6"/>
        </w:rPr>
        <w:t>С. И. Ожегов определяет значение слов</w:t>
      </w:r>
      <w:r w:rsidR="006572AB" w:rsidRPr="00486D0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6F6F6"/>
        </w:rPr>
        <w:t>а «проект» как замысел, план</w:t>
      </w:r>
      <w:proofErr w:type="gramStart"/>
      <w:r w:rsidR="006572AB" w:rsidRPr="00486D0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6F6F6"/>
        </w:rPr>
        <w:t xml:space="preserve"> </w:t>
      </w:r>
      <w:r w:rsidRPr="00486D0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6F6F6"/>
        </w:rPr>
        <w:t>.</w:t>
      </w:r>
      <w:proofErr w:type="gramEnd"/>
      <w:r w:rsidRPr="00486D0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6F6F6"/>
        </w:rPr>
        <w:t xml:space="preserve"> В образовательном процессе проект относится к активным методам обучения. Проектная деятельность помогает сформировать не только </w:t>
      </w:r>
      <w:proofErr w:type="gramStart"/>
      <w:r w:rsidRPr="00486D0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6F6F6"/>
        </w:rPr>
        <w:t>предметные</w:t>
      </w:r>
      <w:proofErr w:type="gramEnd"/>
      <w:r w:rsidRPr="00486D0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6F6F6"/>
        </w:rPr>
        <w:t xml:space="preserve"> УУД, но и личностные и </w:t>
      </w:r>
      <w:proofErr w:type="spellStart"/>
      <w:r w:rsidRPr="00486D0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6F6F6"/>
        </w:rPr>
        <w:t>метапредметные</w:t>
      </w:r>
      <w:proofErr w:type="spellEnd"/>
      <w:r w:rsidRPr="00486D0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6F6F6"/>
        </w:rPr>
        <w:t xml:space="preserve">. </w:t>
      </w:r>
      <w:proofErr w:type="gramStart"/>
      <w:r w:rsidRPr="00486D0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6F6F6"/>
        </w:rPr>
        <w:t>Такой вид самостоятельной работы помогает мобилизовать внимание, планировать весь процесс деятельности, организовывать не только индивидуальную работу, но и групповую (в т. ч. с учителем</w:t>
      </w:r>
      <w:r w:rsidR="00646AF6" w:rsidRPr="00486D0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6F6F6"/>
        </w:rPr>
        <w:t>.</w:t>
      </w:r>
      <w:proofErr w:type="gramEnd"/>
    </w:p>
    <w:p w:rsidR="00150643" w:rsidRPr="00486D07" w:rsidRDefault="00E877BC" w:rsidP="00486D07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6D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Моя педагогическая практика показывает, что использование проектной методики в образовательном процессе обеспечивает формирование </w:t>
      </w:r>
      <w:r w:rsidR="00646AF6" w:rsidRPr="00486D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некоторых </w:t>
      </w:r>
      <w:r w:rsidRPr="00486D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ключевых компетенций: исследовательской, коммуникативной, </w:t>
      </w:r>
      <w:r w:rsidR="00150643" w:rsidRPr="00486D07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интеллектуальной.</w:t>
      </w:r>
    </w:p>
    <w:p w:rsidR="00150643" w:rsidRPr="00486D07" w:rsidRDefault="00150643" w:rsidP="00486D07">
      <w:pPr>
        <w:pStyle w:val="a4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486D07">
        <w:rPr>
          <w:bCs/>
          <w:color w:val="000000"/>
        </w:rPr>
        <w:t>Коммуникативные:</w:t>
      </w:r>
    </w:p>
    <w:p w:rsidR="00150643" w:rsidRPr="00486D07" w:rsidRDefault="00150643" w:rsidP="00486D07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486D07">
        <w:rPr>
          <w:color w:val="000000"/>
        </w:rPr>
        <w:t>умение вести дискуссию;</w:t>
      </w:r>
    </w:p>
    <w:p w:rsidR="00150643" w:rsidRPr="00486D07" w:rsidRDefault="00150643" w:rsidP="00486D07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486D07">
        <w:rPr>
          <w:color w:val="000000"/>
        </w:rPr>
        <w:t>умение слушать и слышать собеседника;</w:t>
      </w:r>
    </w:p>
    <w:p w:rsidR="00150643" w:rsidRPr="00486D07" w:rsidRDefault="00150643" w:rsidP="00486D07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486D07">
        <w:rPr>
          <w:color w:val="000000"/>
        </w:rPr>
        <w:t>отстаивать свою точку зрения, подкреплённую аргументами;</w:t>
      </w:r>
    </w:p>
    <w:p w:rsidR="00150643" w:rsidRPr="00486D07" w:rsidRDefault="00150643" w:rsidP="00486D07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486D07">
        <w:rPr>
          <w:color w:val="000000"/>
        </w:rPr>
        <w:t>умение находить компромисс с собеседником;</w:t>
      </w:r>
    </w:p>
    <w:p w:rsidR="00150643" w:rsidRPr="00486D07" w:rsidRDefault="00150643" w:rsidP="00486D07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486D07">
        <w:rPr>
          <w:color w:val="000000"/>
        </w:rPr>
        <w:t>умение лаконично излагать свою мысль</w:t>
      </w:r>
    </w:p>
    <w:p w:rsidR="00150643" w:rsidRPr="00486D07" w:rsidRDefault="00150643" w:rsidP="00486D07">
      <w:pPr>
        <w:pStyle w:val="a4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486D07">
        <w:rPr>
          <w:bCs/>
          <w:color w:val="000000"/>
        </w:rPr>
        <w:t>Интеллектуальные:</w:t>
      </w:r>
    </w:p>
    <w:p w:rsidR="00150643" w:rsidRPr="00486D07" w:rsidRDefault="00150643" w:rsidP="00486D07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486D07">
        <w:rPr>
          <w:color w:val="000000"/>
        </w:rPr>
        <w:t>умения работать с информацией;</w:t>
      </w:r>
    </w:p>
    <w:p w:rsidR="00150643" w:rsidRPr="00486D07" w:rsidRDefault="00150643" w:rsidP="00486D07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486D07">
        <w:rPr>
          <w:color w:val="000000"/>
        </w:rPr>
        <w:t>умение выделять главную мысль, вести поиск новой информации;</w:t>
      </w:r>
    </w:p>
    <w:p w:rsidR="00150643" w:rsidRPr="00486D07" w:rsidRDefault="00150643" w:rsidP="00486D07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486D07">
        <w:rPr>
          <w:color w:val="000000"/>
        </w:rPr>
        <w:t>анализировать информацию, делать обобщения и выводы;</w:t>
      </w:r>
    </w:p>
    <w:p w:rsidR="00150643" w:rsidRPr="00486D07" w:rsidRDefault="00150643" w:rsidP="00486D07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486D07">
        <w:rPr>
          <w:color w:val="000000"/>
        </w:rPr>
        <w:t>умение работать со справочным материалом</w:t>
      </w:r>
    </w:p>
    <w:p w:rsidR="00150643" w:rsidRPr="00486D07" w:rsidRDefault="00150643" w:rsidP="00486D07">
      <w:pPr>
        <w:pStyle w:val="a4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486D07">
        <w:rPr>
          <w:bCs/>
          <w:color w:val="000000"/>
        </w:rPr>
        <w:t>Творческие:</w:t>
      </w:r>
    </w:p>
    <w:p w:rsidR="00150643" w:rsidRPr="00486D07" w:rsidRDefault="00150643" w:rsidP="00486D07">
      <w:pPr>
        <w:pStyle w:val="a4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486D07">
        <w:rPr>
          <w:color w:val="000000"/>
        </w:rPr>
        <w:t>умения разрабатывать идеи (высокая компетентность);</w:t>
      </w:r>
    </w:p>
    <w:p w:rsidR="00150643" w:rsidRPr="00486D07" w:rsidRDefault="00150643" w:rsidP="00486D07">
      <w:pPr>
        <w:pStyle w:val="a4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486D07">
        <w:rPr>
          <w:color w:val="000000"/>
        </w:rPr>
        <w:t>умение находить не одно, а много вариантов решения проблемы;</w:t>
      </w:r>
    </w:p>
    <w:p w:rsidR="00150643" w:rsidRPr="00486D07" w:rsidRDefault="00150643" w:rsidP="00486D07">
      <w:pPr>
        <w:pStyle w:val="a4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486D07">
        <w:rPr>
          <w:color w:val="000000"/>
        </w:rPr>
        <w:t>умение прогнозировать последствия того или иного решения;</w:t>
      </w:r>
    </w:p>
    <w:p w:rsidR="00E877BC" w:rsidRPr="00486D07" w:rsidRDefault="00E877BC" w:rsidP="00486D07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6D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      Применяю проектную деятельность на протяжении нескольких лет. На уроке  литературы  метод проекта направлен на формирование у школьников  </w:t>
      </w:r>
      <w:proofErr w:type="spellStart"/>
      <w:r w:rsidRPr="00486D0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общеучебных</w:t>
      </w:r>
      <w:proofErr w:type="spellEnd"/>
      <w:r w:rsidRPr="00486D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умений и навыков, универсальных способов деятельности. </w:t>
      </w:r>
    </w:p>
    <w:p w:rsidR="007B5041" w:rsidRPr="00486D07" w:rsidRDefault="004653F0" w:rsidP="00486D07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486D07">
        <w:rPr>
          <w:rFonts w:ascii="Times New Roman" w:hAnsi="Times New Roman" w:cs="Times New Roman"/>
          <w:sz w:val="24"/>
          <w:szCs w:val="24"/>
        </w:rPr>
        <w:t xml:space="preserve">Таким образом, </w:t>
      </w:r>
      <w:r w:rsidRPr="00486D07">
        <w:rPr>
          <w:rFonts w:ascii="Times New Roman" w:hAnsi="Times New Roman" w:cs="Times New Roman"/>
          <w:i/>
          <w:sz w:val="24"/>
          <w:szCs w:val="24"/>
        </w:rPr>
        <w:t xml:space="preserve">целью </w:t>
      </w:r>
      <w:r w:rsidRPr="00486D07">
        <w:rPr>
          <w:rFonts w:ascii="Times New Roman" w:hAnsi="Times New Roman" w:cs="Times New Roman"/>
          <w:sz w:val="24"/>
          <w:szCs w:val="24"/>
        </w:rPr>
        <w:t xml:space="preserve">своей работы в данном направлении считаю развитие речевой компетенции обучающихся во всех ее составляющих – </w:t>
      </w:r>
      <w:r w:rsidR="00646AF6" w:rsidRPr="00486D07">
        <w:rPr>
          <w:rFonts w:ascii="Times New Roman" w:hAnsi="Times New Roman" w:cs="Times New Roman"/>
          <w:sz w:val="24"/>
          <w:szCs w:val="24"/>
        </w:rPr>
        <w:t xml:space="preserve">говорении, письме, </w:t>
      </w:r>
      <w:r w:rsidRPr="00486D07">
        <w:rPr>
          <w:rFonts w:ascii="Times New Roman" w:hAnsi="Times New Roman" w:cs="Times New Roman"/>
          <w:sz w:val="24"/>
          <w:szCs w:val="24"/>
        </w:rPr>
        <w:t xml:space="preserve"> чтении -  в результате активн</w:t>
      </w:r>
      <w:r w:rsidR="00150643" w:rsidRPr="00486D07">
        <w:rPr>
          <w:rFonts w:ascii="Times New Roman" w:hAnsi="Times New Roman" w:cs="Times New Roman"/>
          <w:sz w:val="24"/>
          <w:szCs w:val="24"/>
        </w:rPr>
        <w:t>о</w:t>
      </w:r>
      <w:r w:rsidR="00646AF6" w:rsidRPr="00486D07">
        <w:rPr>
          <w:rFonts w:ascii="Times New Roman" w:hAnsi="Times New Roman" w:cs="Times New Roman"/>
          <w:sz w:val="24"/>
          <w:szCs w:val="24"/>
        </w:rPr>
        <w:t>го внедрения в практику методики</w:t>
      </w:r>
      <w:r w:rsidR="00754B69" w:rsidRPr="00486D07">
        <w:rPr>
          <w:rFonts w:ascii="Times New Roman" w:hAnsi="Times New Roman" w:cs="Times New Roman"/>
          <w:sz w:val="24"/>
          <w:szCs w:val="24"/>
        </w:rPr>
        <w:t xml:space="preserve"> проектной деятельности</w:t>
      </w:r>
      <w:r w:rsidR="007B5041" w:rsidRPr="00486D07">
        <w:rPr>
          <w:rFonts w:ascii="Times New Roman" w:hAnsi="Times New Roman" w:cs="Times New Roman"/>
          <w:sz w:val="24"/>
          <w:szCs w:val="24"/>
        </w:rPr>
        <w:t>.</w:t>
      </w:r>
    </w:p>
    <w:p w:rsidR="004653F0" w:rsidRPr="00486D07" w:rsidRDefault="004653F0" w:rsidP="00486D07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486D07">
        <w:rPr>
          <w:rFonts w:ascii="Times New Roman" w:hAnsi="Times New Roman" w:cs="Times New Roman"/>
          <w:sz w:val="24"/>
          <w:szCs w:val="24"/>
        </w:rPr>
        <w:t xml:space="preserve"> Основными задачами для дости</w:t>
      </w:r>
      <w:r w:rsidR="00646AF6" w:rsidRPr="00486D07">
        <w:rPr>
          <w:rFonts w:ascii="Times New Roman" w:hAnsi="Times New Roman" w:cs="Times New Roman"/>
          <w:sz w:val="24"/>
          <w:szCs w:val="24"/>
        </w:rPr>
        <w:t>жения поставленной цели являются</w:t>
      </w:r>
      <w:r w:rsidRPr="00486D07">
        <w:rPr>
          <w:rFonts w:ascii="Times New Roman" w:hAnsi="Times New Roman" w:cs="Times New Roman"/>
          <w:sz w:val="24"/>
          <w:szCs w:val="24"/>
        </w:rPr>
        <w:t>:</w:t>
      </w:r>
    </w:p>
    <w:p w:rsidR="004653F0" w:rsidRPr="00486D07" w:rsidRDefault="00754B69" w:rsidP="00486D07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486D07">
        <w:lastRenderedPageBreak/>
        <w:t xml:space="preserve">знакомство учащихся с </w:t>
      </w:r>
      <w:r w:rsidR="00150643" w:rsidRPr="00486D07">
        <w:rPr>
          <w:color w:val="000000"/>
        </w:rPr>
        <w:t>технологией</w:t>
      </w:r>
      <w:r w:rsidRPr="00486D07">
        <w:rPr>
          <w:color w:val="000000"/>
        </w:rPr>
        <w:t xml:space="preserve">, развивающей умения </w:t>
      </w:r>
      <w:r w:rsidR="00646AF6" w:rsidRPr="00486D07">
        <w:rPr>
          <w:color w:val="000000"/>
        </w:rPr>
        <w:t>работать в коллективе, в группе;</w:t>
      </w:r>
      <w:r w:rsidR="004653F0" w:rsidRPr="00486D07">
        <w:rPr>
          <w:i/>
        </w:rPr>
        <w:t xml:space="preserve"> </w:t>
      </w:r>
    </w:p>
    <w:p w:rsidR="007B5041" w:rsidRPr="00486D07" w:rsidRDefault="00646AF6" w:rsidP="00486D07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486D07">
        <w:rPr>
          <w:color w:val="000000"/>
        </w:rPr>
        <w:t xml:space="preserve">активизация </w:t>
      </w:r>
      <w:r w:rsidR="007B5041" w:rsidRPr="00486D07">
        <w:rPr>
          <w:color w:val="000000"/>
        </w:rPr>
        <w:t xml:space="preserve">познавательной деятельности </w:t>
      </w:r>
      <w:proofErr w:type="gramStart"/>
      <w:r w:rsidR="007B5041" w:rsidRPr="00486D07">
        <w:rPr>
          <w:color w:val="000000"/>
        </w:rPr>
        <w:t>обучающихся</w:t>
      </w:r>
      <w:proofErr w:type="gramEnd"/>
      <w:r w:rsidR="007B5041" w:rsidRPr="00486D07">
        <w:rPr>
          <w:color w:val="000000"/>
        </w:rPr>
        <w:t>;</w:t>
      </w:r>
    </w:p>
    <w:p w:rsidR="007B5041" w:rsidRPr="00486D07" w:rsidRDefault="008962BE" w:rsidP="00486D07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486D07">
        <w:t>включение учащихся в творческую деятельность, увеличение доли их самостоятельности</w:t>
      </w:r>
      <w:r w:rsidRPr="00486D07">
        <w:t>;</w:t>
      </w:r>
      <w:r w:rsidRPr="00486D07">
        <w:br/>
      </w:r>
    </w:p>
    <w:p w:rsidR="004653F0" w:rsidRPr="00486D07" w:rsidRDefault="0021295B" w:rsidP="00486D0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6D0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творческого мышления, способности пр</w:t>
      </w:r>
      <w:r w:rsidR="009D57C8" w:rsidRPr="00486D07">
        <w:rPr>
          <w:rFonts w:ascii="Times New Roman" w:eastAsia="Times New Roman" w:hAnsi="Times New Roman" w:cs="Times New Roman"/>
          <w:sz w:val="24"/>
          <w:szCs w:val="24"/>
          <w:lang w:eastAsia="ru-RU"/>
        </w:rPr>
        <w:t>огнозировать свою деятельность.</w:t>
      </w:r>
      <w:r w:rsidR="004653F0" w:rsidRPr="00486D07">
        <w:rPr>
          <w:rFonts w:ascii="Times New Roman" w:hAnsi="Times New Roman" w:cs="Times New Roman"/>
          <w:sz w:val="24"/>
          <w:szCs w:val="24"/>
        </w:rPr>
        <w:t xml:space="preserve"> </w:t>
      </w:r>
      <w:r w:rsidR="007B5041" w:rsidRPr="00486D0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653F0" w:rsidRPr="00486D07" w:rsidRDefault="00646AF6" w:rsidP="00486D07">
      <w:pPr>
        <w:spacing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86D0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По времени некоторые</w:t>
      </w:r>
      <w:r w:rsidR="00B734F3" w:rsidRPr="00486D0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проекты </w:t>
      </w:r>
      <w:r w:rsidRPr="00486D0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краткосрочные: </w:t>
      </w:r>
      <w:r w:rsidR="00B734F3" w:rsidRPr="00486D07">
        <w:rPr>
          <w:rFonts w:ascii="Times New Roman" w:hAnsi="Times New Roman" w:cs="Times New Roman"/>
          <w:sz w:val="24"/>
          <w:szCs w:val="24"/>
          <w:shd w:val="clear" w:color="auto" w:fill="FFFFFF"/>
        </w:rPr>
        <w:t>рассчитаны на реализацию в течение у</w:t>
      </w:r>
      <w:r w:rsidRPr="00486D07">
        <w:rPr>
          <w:rFonts w:ascii="Times New Roman" w:hAnsi="Times New Roman" w:cs="Times New Roman"/>
          <w:sz w:val="24"/>
          <w:szCs w:val="24"/>
          <w:shd w:val="clear" w:color="auto" w:fill="FFFFFF"/>
        </w:rPr>
        <w:t>рока литературы «</w:t>
      </w:r>
      <w:proofErr w:type="spellStart"/>
      <w:r w:rsidRPr="00486D07">
        <w:rPr>
          <w:rFonts w:ascii="Times New Roman" w:hAnsi="Times New Roman" w:cs="Times New Roman"/>
          <w:sz w:val="24"/>
          <w:szCs w:val="24"/>
          <w:shd w:val="clear" w:color="auto" w:fill="FFFFFF"/>
        </w:rPr>
        <w:t>минипроекты</w:t>
      </w:r>
      <w:proofErr w:type="spellEnd"/>
      <w:r w:rsidRPr="00486D0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». Долгосрочные  </w:t>
      </w:r>
      <w:r w:rsidR="00B734F3" w:rsidRPr="00486D07">
        <w:rPr>
          <w:rFonts w:ascii="Times New Roman" w:hAnsi="Times New Roman" w:cs="Times New Roman"/>
          <w:sz w:val="24"/>
          <w:szCs w:val="24"/>
          <w:shd w:val="clear" w:color="auto" w:fill="FFFFFF"/>
        </w:rPr>
        <w:t>охватывают серию уроков и самостоятельную внеурочную деятельность учащихся, третьи относятся исключительно к сфере внеклассной деятельности, учитель организует проектную деятельность школьников.</w:t>
      </w:r>
    </w:p>
    <w:p w:rsidR="00F620F5" w:rsidRPr="00486D07" w:rsidRDefault="00491E01" w:rsidP="00486D07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 w:themeColor="text1"/>
          <w:shd w:val="clear" w:color="auto" w:fill="F6F6F6"/>
        </w:rPr>
      </w:pPr>
      <w:r w:rsidRPr="00486D07">
        <w:rPr>
          <w:color w:val="000000" w:themeColor="text1"/>
          <w:shd w:val="clear" w:color="auto" w:fill="F6F6F6"/>
        </w:rPr>
        <w:t xml:space="preserve"> Как показал мой п</w:t>
      </w:r>
      <w:r w:rsidR="00F620F5" w:rsidRPr="00486D07">
        <w:rPr>
          <w:color w:val="000000" w:themeColor="text1"/>
          <w:shd w:val="clear" w:color="auto" w:fill="F6F6F6"/>
        </w:rPr>
        <w:t>едагогический опыт, учащиеся 5–8</w:t>
      </w:r>
      <w:r w:rsidRPr="00486D07">
        <w:rPr>
          <w:color w:val="000000" w:themeColor="text1"/>
          <w:shd w:val="clear" w:color="auto" w:fill="F6F6F6"/>
        </w:rPr>
        <w:t xml:space="preserve"> классов выполняют </w:t>
      </w:r>
      <w:r w:rsidR="00F620F5" w:rsidRPr="00486D07">
        <w:rPr>
          <w:color w:val="000000" w:themeColor="text1"/>
          <w:shd w:val="clear" w:color="auto" w:fill="F6F6F6"/>
        </w:rPr>
        <w:t>скорее мини-проекты:</w:t>
      </w:r>
    </w:p>
    <w:p w:rsidR="000974C6" w:rsidRPr="00486D07" w:rsidRDefault="00150643" w:rsidP="00486D07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 w:themeColor="text1"/>
          <w:shd w:val="clear" w:color="auto" w:fill="F6F6F6"/>
        </w:rPr>
      </w:pPr>
      <w:r w:rsidRPr="00486D07">
        <w:rPr>
          <w:color w:val="000000" w:themeColor="text1"/>
          <w:shd w:val="clear" w:color="auto" w:fill="F6F6F6"/>
        </w:rPr>
        <w:t>-</w:t>
      </w:r>
      <w:r w:rsidR="00646AF6" w:rsidRPr="00486D07">
        <w:rPr>
          <w:color w:val="000000" w:themeColor="text1"/>
          <w:shd w:val="clear" w:color="auto" w:fill="F6F6F6"/>
        </w:rPr>
        <w:t>внеклассная деятельность</w:t>
      </w:r>
      <w:r w:rsidR="000974C6" w:rsidRPr="00486D07">
        <w:rPr>
          <w:color w:val="000000" w:themeColor="text1"/>
          <w:shd w:val="clear" w:color="auto" w:fill="F6F6F6"/>
        </w:rPr>
        <w:t>: создание видеофильма «Природа моего села»</w:t>
      </w:r>
      <w:r w:rsidR="00A53CB4" w:rsidRPr="00486D07">
        <w:rPr>
          <w:color w:val="000000" w:themeColor="text1"/>
          <w:shd w:val="clear" w:color="auto" w:fill="F6F6F6"/>
        </w:rPr>
        <w:t>, «твои люди-село», «Г</w:t>
      </w:r>
      <w:r w:rsidRPr="00486D07">
        <w:rPr>
          <w:color w:val="000000" w:themeColor="text1"/>
          <w:shd w:val="clear" w:color="auto" w:fill="F6F6F6"/>
        </w:rPr>
        <w:t xml:space="preserve">ерой Советского Союза Т. Ф. </w:t>
      </w:r>
      <w:proofErr w:type="spellStart"/>
      <w:r w:rsidRPr="00486D07">
        <w:rPr>
          <w:color w:val="000000" w:themeColor="text1"/>
          <w:shd w:val="clear" w:color="auto" w:fill="F6F6F6"/>
        </w:rPr>
        <w:t>Кармацкий</w:t>
      </w:r>
      <w:proofErr w:type="spellEnd"/>
      <w:r w:rsidRPr="00486D07">
        <w:rPr>
          <w:color w:val="000000" w:themeColor="text1"/>
          <w:shd w:val="clear" w:color="auto" w:fill="F6F6F6"/>
        </w:rPr>
        <w:t>», Жизнь и творчество поэта-земляка Владимира Белова»</w:t>
      </w:r>
      <w:r w:rsidR="000974C6" w:rsidRPr="00486D07">
        <w:rPr>
          <w:color w:val="000000" w:themeColor="text1"/>
          <w:shd w:val="clear" w:color="auto" w:fill="F6F6F6"/>
        </w:rPr>
        <w:t>;</w:t>
      </w:r>
    </w:p>
    <w:p w:rsidR="00754B69" w:rsidRPr="00486D07" w:rsidRDefault="00F620F5" w:rsidP="00486D07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 w:themeColor="text1"/>
          <w:shd w:val="clear" w:color="auto" w:fill="F6F6F6"/>
        </w:rPr>
      </w:pPr>
      <w:r w:rsidRPr="00486D07">
        <w:rPr>
          <w:color w:val="000000" w:themeColor="text1"/>
          <w:shd w:val="clear" w:color="auto" w:fill="F6F6F6"/>
        </w:rPr>
        <w:t>-</w:t>
      </w:r>
      <w:r w:rsidR="00150643" w:rsidRPr="00486D07">
        <w:rPr>
          <w:color w:val="000000" w:themeColor="text1"/>
          <w:shd w:val="clear" w:color="auto" w:fill="F6F6F6"/>
        </w:rPr>
        <w:t xml:space="preserve"> учебные: </w:t>
      </w:r>
      <w:r w:rsidRPr="00486D07">
        <w:rPr>
          <w:color w:val="000000" w:themeColor="text1"/>
          <w:shd w:val="clear" w:color="auto" w:fill="F6F6F6"/>
        </w:rPr>
        <w:t>подготовить постановку нескольких картин</w:t>
      </w:r>
      <w:r w:rsidR="00754B69" w:rsidRPr="00486D07">
        <w:rPr>
          <w:color w:val="000000" w:themeColor="text1"/>
          <w:shd w:val="clear" w:color="auto" w:fill="F6F6F6"/>
        </w:rPr>
        <w:t xml:space="preserve"> из пьесы-сказки «Двенадцать месяцев» на школьной сцене;</w:t>
      </w:r>
    </w:p>
    <w:p w:rsidR="00754B69" w:rsidRPr="00486D07" w:rsidRDefault="00754B69" w:rsidP="00486D07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 w:themeColor="text1"/>
          <w:shd w:val="clear" w:color="auto" w:fill="F6F6F6"/>
        </w:rPr>
      </w:pPr>
      <w:r w:rsidRPr="00486D07">
        <w:rPr>
          <w:color w:val="000000" w:themeColor="text1"/>
          <w:shd w:val="clear" w:color="auto" w:fill="F6F6F6"/>
        </w:rPr>
        <w:t>-подготовить свои иллюст</w:t>
      </w:r>
      <w:r w:rsidR="00646AF6" w:rsidRPr="00486D07">
        <w:rPr>
          <w:color w:val="000000" w:themeColor="text1"/>
          <w:shd w:val="clear" w:color="auto" w:fill="F6F6F6"/>
        </w:rPr>
        <w:t>рации к стихотворению В. В. Маяк</w:t>
      </w:r>
      <w:r w:rsidRPr="00486D07">
        <w:rPr>
          <w:color w:val="000000" w:themeColor="text1"/>
          <w:shd w:val="clear" w:color="auto" w:fill="F6F6F6"/>
        </w:rPr>
        <w:t>овского «Необычайное приключение, бывшее с Владимиром Маяковским на даче»;</w:t>
      </w:r>
    </w:p>
    <w:p w:rsidR="00754B69" w:rsidRPr="00486D07" w:rsidRDefault="00754B69" w:rsidP="00486D07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 w:themeColor="text1"/>
          <w:shd w:val="clear" w:color="auto" w:fill="F6F6F6"/>
        </w:rPr>
      </w:pPr>
      <w:r w:rsidRPr="00486D07">
        <w:rPr>
          <w:color w:val="000000" w:themeColor="text1"/>
          <w:shd w:val="clear" w:color="auto" w:fill="F6F6F6"/>
        </w:rPr>
        <w:t xml:space="preserve">-опыт творчества: напишите небольшой рассказ, посвященный теме природы, на основе личных наблюдений. Подберите название </w:t>
      </w:r>
      <w:r w:rsidR="000974C6" w:rsidRPr="00486D07">
        <w:rPr>
          <w:color w:val="000000" w:themeColor="text1"/>
          <w:shd w:val="clear" w:color="auto" w:fill="F6F6F6"/>
        </w:rPr>
        <w:t>и иллюстрации к своему рассказу;</w:t>
      </w:r>
    </w:p>
    <w:p w:rsidR="000974C6" w:rsidRPr="00486D07" w:rsidRDefault="00086D46" w:rsidP="00486D07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 w:themeColor="text1"/>
          <w:shd w:val="clear" w:color="auto" w:fill="F6F6F6"/>
        </w:rPr>
      </w:pPr>
      <w:r w:rsidRPr="00486D07">
        <w:rPr>
          <w:color w:val="000000" w:themeColor="text1"/>
          <w:shd w:val="clear" w:color="auto" w:fill="F6F6F6"/>
        </w:rPr>
        <w:t>-</w:t>
      </w:r>
      <w:r w:rsidR="00150643" w:rsidRPr="00486D07">
        <w:rPr>
          <w:color w:val="000000" w:themeColor="text1"/>
          <w:shd w:val="clear" w:color="auto" w:fill="F6F6F6"/>
        </w:rPr>
        <w:t>лингвистические</w:t>
      </w:r>
      <w:r w:rsidR="00646AF6" w:rsidRPr="00486D07">
        <w:rPr>
          <w:color w:val="000000" w:themeColor="text1"/>
          <w:shd w:val="clear" w:color="auto" w:fill="F6F6F6"/>
        </w:rPr>
        <w:t xml:space="preserve"> </w:t>
      </w:r>
      <w:proofErr w:type="spellStart"/>
      <w:r w:rsidR="00646AF6" w:rsidRPr="00486D07">
        <w:rPr>
          <w:color w:val="000000" w:themeColor="text1"/>
          <w:shd w:val="clear" w:color="auto" w:fill="F6F6F6"/>
        </w:rPr>
        <w:t>минипроекты</w:t>
      </w:r>
      <w:proofErr w:type="spellEnd"/>
      <w:r w:rsidRPr="00486D07">
        <w:rPr>
          <w:color w:val="000000" w:themeColor="text1"/>
          <w:shd w:val="clear" w:color="auto" w:fill="F6F6F6"/>
        </w:rPr>
        <w:t>:</w:t>
      </w:r>
      <w:r w:rsidR="001D2C3B" w:rsidRPr="00486D07">
        <w:rPr>
          <w:color w:val="000000" w:themeColor="text1"/>
          <w:shd w:val="clear" w:color="auto" w:fill="F6F6F6"/>
        </w:rPr>
        <w:t xml:space="preserve"> </w:t>
      </w:r>
      <w:r w:rsidR="00646AF6" w:rsidRPr="00486D07">
        <w:rPr>
          <w:color w:val="000000" w:themeColor="text1"/>
          <w:shd w:val="clear" w:color="auto" w:fill="F6F6F6"/>
        </w:rPr>
        <w:t xml:space="preserve"> </w:t>
      </w:r>
      <w:r w:rsidRPr="00486D07">
        <w:rPr>
          <w:color w:val="000000" w:themeColor="text1"/>
        </w:rPr>
        <w:t>создание ученического альманаха</w:t>
      </w:r>
      <w:r w:rsidRPr="00486D07">
        <w:rPr>
          <w:color w:val="000000" w:themeColor="text1"/>
          <w:shd w:val="clear" w:color="auto" w:fill="F6F6F6"/>
        </w:rPr>
        <w:t>,</w:t>
      </w:r>
      <w:r w:rsidR="00646AF6" w:rsidRPr="00486D07">
        <w:rPr>
          <w:color w:val="000000" w:themeColor="text1"/>
          <w:shd w:val="clear" w:color="auto" w:fill="F6F6F6"/>
        </w:rPr>
        <w:t xml:space="preserve"> </w:t>
      </w:r>
      <w:r w:rsidRPr="00486D07">
        <w:rPr>
          <w:color w:val="000000" w:themeColor="text1"/>
          <w:shd w:val="clear" w:color="auto" w:fill="F6F6F6"/>
        </w:rPr>
        <w:t xml:space="preserve"> словаря</w:t>
      </w:r>
      <w:r w:rsidR="00646AF6" w:rsidRPr="00486D07">
        <w:rPr>
          <w:color w:val="000000" w:themeColor="text1"/>
          <w:shd w:val="clear" w:color="auto" w:fill="F6F6F6"/>
        </w:rPr>
        <w:t xml:space="preserve"> трудных слов или орфоэпического словаря</w:t>
      </w:r>
      <w:proofErr w:type="gramStart"/>
      <w:r w:rsidR="00646AF6" w:rsidRPr="00486D07">
        <w:rPr>
          <w:color w:val="000000" w:themeColor="text1"/>
          <w:shd w:val="clear" w:color="auto" w:fill="F6F6F6"/>
        </w:rPr>
        <w:t xml:space="preserve"> </w:t>
      </w:r>
      <w:r w:rsidRPr="00486D07">
        <w:rPr>
          <w:color w:val="000000" w:themeColor="text1"/>
          <w:shd w:val="clear" w:color="auto" w:fill="F6F6F6"/>
        </w:rPr>
        <w:t>,</w:t>
      </w:r>
      <w:proofErr w:type="gramEnd"/>
      <w:r w:rsidRPr="00486D07">
        <w:rPr>
          <w:color w:val="000000" w:themeColor="text1"/>
          <w:shd w:val="clear" w:color="auto" w:fill="F6F6F6"/>
        </w:rPr>
        <w:t xml:space="preserve"> справочника</w:t>
      </w:r>
      <w:r w:rsidR="00646AF6" w:rsidRPr="00486D07">
        <w:rPr>
          <w:color w:val="000000" w:themeColor="text1"/>
          <w:shd w:val="clear" w:color="auto" w:fill="F6F6F6"/>
        </w:rPr>
        <w:t>,</w:t>
      </w:r>
      <w:r w:rsidR="000974C6" w:rsidRPr="00486D07">
        <w:rPr>
          <w:color w:val="000000" w:themeColor="text1"/>
          <w:shd w:val="clear" w:color="auto" w:fill="F6F6F6"/>
        </w:rPr>
        <w:t xml:space="preserve"> </w:t>
      </w:r>
      <w:r w:rsidRPr="00486D07">
        <w:rPr>
          <w:color w:val="000000" w:themeColor="text1"/>
          <w:shd w:val="clear" w:color="auto" w:fill="F6F6F6"/>
        </w:rPr>
        <w:t>лингвистической сказки</w:t>
      </w:r>
      <w:r w:rsidR="00646AF6" w:rsidRPr="00486D07">
        <w:rPr>
          <w:color w:val="000000" w:themeColor="text1"/>
          <w:shd w:val="clear" w:color="auto" w:fill="F6F6F6"/>
        </w:rPr>
        <w:t>.</w:t>
      </w:r>
    </w:p>
    <w:p w:rsidR="00086D46" w:rsidRPr="00486D07" w:rsidRDefault="00086D46" w:rsidP="00486D07">
      <w:pPr>
        <w:pStyle w:val="a4"/>
        <w:shd w:val="clear" w:color="auto" w:fill="FFFFFF"/>
        <w:ind w:left="300" w:right="300"/>
        <w:rPr>
          <w:color w:val="000000" w:themeColor="text1"/>
        </w:rPr>
      </w:pPr>
      <w:r w:rsidRPr="00486D07">
        <w:rPr>
          <w:color w:val="000000" w:themeColor="text1"/>
        </w:rPr>
        <w:t>Создавать тот или иной продукт  будет «редакция», состоящая из групп:</w:t>
      </w:r>
    </w:p>
    <w:p w:rsidR="00086D46" w:rsidRPr="00486D07" w:rsidRDefault="005232B8" w:rsidP="00486D07">
      <w:pPr>
        <w:pStyle w:val="a4"/>
        <w:shd w:val="clear" w:color="auto" w:fill="FFFFFF"/>
        <w:ind w:right="300"/>
        <w:rPr>
          <w:color w:val="000000" w:themeColor="text1"/>
        </w:rPr>
      </w:pPr>
      <w:r w:rsidRPr="00486D07">
        <w:rPr>
          <w:color w:val="000000" w:themeColor="text1"/>
        </w:rPr>
        <w:t>- ученые, биографы, исследователи и т. д.</w:t>
      </w:r>
    </w:p>
    <w:p w:rsidR="00086D46" w:rsidRPr="00486D07" w:rsidRDefault="005232B8" w:rsidP="00486D07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486D0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 - журналисты проводят </w:t>
      </w:r>
      <w:r w:rsidR="00086D46" w:rsidRPr="00486D0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расследование</w:t>
      </w:r>
      <w:r w:rsidRPr="00486D0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на тему «Почему…»</w:t>
      </w:r>
      <w:r w:rsidR="00086D46" w:rsidRPr="00486D0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;</w:t>
      </w:r>
    </w:p>
    <w:p w:rsidR="000974C6" w:rsidRPr="00486D07" w:rsidRDefault="00086D46" w:rsidP="00486D07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86D0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- художники рисуют портреты, иллюстрации к текстам и т. д</w:t>
      </w:r>
      <w:proofErr w:type="gramStart"/>
      <w:r w:rsidRPr="00486D0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..</w:t>
      </w:r>
      <w:proofErr w:type="gramEnd"/>
    </w:p>
    <w:p w:rsidR="00754B69" w:rsidRPr="00486D07" w:rsidRDefault="00086D46" w:rsidP="00486D07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 w:themeColor="text1"/>
          <w:shd w:val="clear" w:color="auto" w:fill="F6F6F6"/>
        </w:rPr>
      </w:pPr>
      <w:r w:rsidRPr="00486D07">
        <w:rPr>
          <w:color w:val="000000" w:themeColor="text1"/>
          <w:shd w:val="clear" w:color="auto" w:fill="F6F6F6"/>
        </w:rPr>
        <w:t>Старшеклассники</w:t>
      </w:r>
      <w:r w:rsidR="00491E01" w:rsidRPr="00486D07">
        <w:rPr>
          <w:color w:val="000000" w:themeColor="text1"/>
          <w:shd w:val="clear" w:color="auto" w:fill="F6F6F6"/>
        </w:rPr>
        <w:t xml:space="preserve"> уже способны проводить более сложные исследования, используя такие методы, как моделирование, эксперимент, логический метод, классификация, описательный метод с использованием приемов синтеза, анализа, обобщения, аналогии и т. п. При создании проектов по предмету литература предпочтение о</w:t>
      </w:r>
      <w:r w:rsidR="00F620F5" w:rsidRPr="00486D07">
        <w:rPr>
          <w:color w:val="000000" w:themeColor="text1"/>
          <w:shd w:val="clear" w:color="auto" w:fill="F6F6F6"/>
        </w:rPr>
        <w:t>тдается описательному методу</w:t>
      </w:r>
      <w:r w:rsidR="00491E01" w:rsidRPr="00486D07">
        <w:rPr>
          <w:color w:val="000000" w:themeColor="text1"/>
          <w:shd w:val="clear" w:color="auto" w:fill="F6F6F6"/>
        </w:rPr>
        <w:t>.</w:t>
      </w:r>
    </w:p>
    <w:p w:rsidR="00F620F5" w:rsidRPr="00486D07" w:rsidRDefault="00086D46" w:rsidP="00486D07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 w:themeColor="text1"/>
          <w:shd w:val="clear" w:color="auto" w:fill="F6F6F6"/>
        </w:rPr>
      </w:pPr>
      <w:r w:rsidRPr="00486D07">
        <w:rPr>
          <w:color w:val="000000" w:themeColor="text1"/>
          <w:shd w:val="clear" w:color="auto" w:fill="F6F6F6"/>
        </w:rPr>
        <w:t>Активно данный метод применяю</w:t>
      </w:r>
      <w:r w:rsidR="00754B69" w:rsidRPr="00486D07">
        <w:rPr>
          <w:color w:val="000000" w:themeColor="text1"/>
          <w:shd w:val="clear" w:color="auto" w:fill="F6F6F6"/>
        </w:rPr>
        <w:t xml:space="preserve"> </w:t>
      </w:r>
      <w:r w:rsidR="00491E01" w:rsidRPr="00486D07">
        <w:rPr>
          <w:color w:val="000000" w:themeColor="text1"/>
          <w:shd w:val="clear" w:color="auto" w:fill="F6F6F6"/>
        </w:rPr>
        <w:t xml:space="preserve"> </w:t>
      </w:r>
      <w:r w:rsidRPr="00486D07">
        <w:rPr>
          <w:color w:val="000000" w:themeColor="text1"/>
          <w:shd w:val="clear" w:color="auto" w:fill="F6F6F6"/>
        </w:rPr>
        <w:t>во внеурочной деятельности с использованием краеведческого материала</w:t>
      </w:r>
      <w:r w:rsidR="001D2C3B" w:rsidRPr="00486D07">
        <w:rPr>
          <w:color w:val="000000" w:themeColor="text1"/>
          <w:shd w:val="clear" w:color="auto" w:fill="F6F6F6"/>
        </w:rPr>
        <w:t>.</w:t>
      </w:r>
    </w:p>
    <w:p w:rsidR="001D2C3B" w:rsidRPr="00486D07" w:rsidRDefault="001D2C3B" w:rsidP="00486D07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 w:themeColor="text1"/>
          <w:shd w:val="clear" w:color="auto" w:fill="F6F6F6"/>
        </w:rPr>
      </w:pPr>
    </w:p>
    <w:p w:rsidR="0074267D" w:rsidRPr="00486D07" w:rsidRDefault="00086D46" w:rsidP="00486D07">
      <w:pPr>
        <w:pStyle w:val="a4"/>
        <w:shd w:val="clear" w:color="auto" w:fill="FFFFFF"/>
        <w:spacing w:before="0" w:beforeAutospacing="0" w:after="0" w:afterAutospacing="0"/>
        <w:rPr>
          <w:shd w:val="clear" w:color="auto" w:fill="F6F6F6"/>
        </w:rPr>
      </w:pPr>
      <w:r w:rsidRPr="00486D07">
        <w:rPr>
          <w:shd w:val="clear" w:color="auto" w:fill="F6F6F6"/>
        </w:rPr>
        <w:t>Совместно с 7</w:t>
      </w:r>
      <w:r w:rsidR="005232B8" w:rsidRPr="00486D07">
        <w:rPr>
          <w:shd w:val="clear" w:color="auto" w:fill="F6F6F6"/>
        </w:rPr>
        <w:t xml:space="preserve"> классом в 20018 году </w:t>
      </w:r>
      <w:r w:rsidR="00491E01" w:rsidRPr="00486D07">
        <w:rPr>
          <w:shd w:val="clear" w:color="auto" w:fill="F6F6F6"/>
        </w:rPr>
        <w:t xml:space="preserve"> реализовали групповой длите</w:t>
      </w:r>
      <w:r w:rsidR="0074267D" w:rsidRPr="00486D07">
        <w:rPr>
          <w:shd w:val="clear" w:color="auto" w:fill="F6F6F6"/>
        </w:rPr>
        <w:t xml:space="preserve">льный проект в рамках областного конкурса «Узнай героя-земляка». Коллектив класса по группам собирал материал о Герое Советского Союза </w:t>
      </w:r>
      <w:proofErr w:type="spellStart"/>
      <w:r w:rsidR="0074267D" w:rsidRPr="00486D07">
        <w:rPr>
          <w:shd w:val="clear" w:color="auto" w:fill="F6F6F6"/>
        </w:rPr>
        <w:t>Кармацком</w:t>
      </w:r>
      <w:proofErr w:type="spellEnd"/>
      <w:r w:rsidR="0074267D" w:rsidRPr="00486D07">
        <w:rPr>
          <w:shd w:val="clear" w:color="auto" w:fill="F6F6F6"/>
        </w:rPr>
        <w:t xml:space="preserve"> Тимофее Федоровиче, который учился в </w:t>
      </w:r>
      <w:proofErr w:type="spellStart"/>
      <w:r w:rsidR="0074267D" w:rsidRPr="00486D07">
        <w:rPr>
          <w:shd w:val="clear" w:color="auto" w:fill="F6F6F6"/>
        </w:rPr>
        <w:t>Кротовской</w:t>
      </w:r>
      <w:proofErr w:type="spellEnd"/>
      <w:r w:rsidR="0074267D" w:rsidRPr="00486D07">
        <w:rPr>
          <w:shd w:val="clear" w:color="auto" w:fill="F6F6F6"/>
        </w:rPr>
        <w:t xml:space="preserve"> средней школе.</w:t>
      </w:r>
    </w:p>
    <w:p w:rsidR="0021295B" w:rsidRPr="00486D07" w:rsidRDefault="00150643" w:rsidP="00486D07">
      <w:pPr>
        <w:pStyle w:val="a4"/>
        <w:shd w:val="clear" w:color="auto" w:fill="FFFFFF"/>
        <w:spacing w:before="0" w:beforeAutospacing="0" w:after="0" w:afterAutospacing="0"/>
        <w:rPr>
          <w:shd w:val="clear" w:color="auto" w:fill="F6F6F6"/>
        </w:rPr>
      </w:pPr>
      <w:r w:rsidRPr="00486D07">
        <w:rPr>
          <w:shd w:val="clear" w:color="auto" w:fill="F6F6F6"/>
        </w:rPr>
        <w:t>О</w:t>
      </w:r>
      <w:r w:rsidR="0021295B" w:rsidRPr="00486D07">
        <w:rPr>
          <w:shd w:val="clear" w:color="auto" w:fill="F6F6F6"/>
        </w:rPr>
        <w:t>бучающимися были</w:t>
      </w:r>
    </w:p>
    <w:p w:rsidR="00150643" w:rsidRPr="00486D07" w:rsidRDefault="005232B8" w:rsidP="00486D07">
      <w:pPr>
        <w:pStyle w:val="a4"/>
        <w:shd w:val="clear" w:color="auto" w:fill="FFFFFF"/>
        <w:spacing w:before="0" w:beforeAutospacing="0" w:after="0" w:afterAutospacing="0"/>
        <w:rPr>
          <w:color w:val="333333"/>
          <w:shd w:val="clear" w:color="auto" w:fill="F6F6F6"/>
        </w:rPr>
      </w:pPr>
      <w:r w:rsidRPr="00486D07">
        <w:rPr>
          <w:shd w:val="clear" w:color="auto" w:fill="F6F6F6"/>
        </w:rPr>
        <w:t>- определены</w:t>
      </w:r>
      <w:r w:rsidR="00491E01" w:rsidRPr="00486D07">
        <w:rPr>
          <w:shd w:val="clear" w:color="auto" w:fill="F6F6F6"/>
        </w:rPr>
        <w:t xml:space="preserve"> актуальн</w:t>
      </w:r>
      <w:r w:rsidR="0021295B" w:rsidRPr="00486D07">
        <w:rPr>
          <w:shd w:val="clear" w:color="auto" w:fill="F6F6F6"/>
        </w:rPr>
        <w:t>ость темы исследования</w:t>
      </w:r>
      <w:r w:rsidR="0021295B" w:rsidRPr="00486D07">
        <w:rPr>
          <w:color w:val="333333"/>
          <w:shd w:val="clear" w:color="auto" w:fill="F6F6F6"/>
        </w:rPr>
        <w:t xml:space="preserve">: </w:t>
      </w:r>
      <w:r w:rsidR="00491E01" w:rsidRPr="00486D07">
        <w:rPr>
          <w:color w:val="333333"/>
          <w:shd w:val="clear" w:color="auto" w:fill="F6F6F6"/>
        </w:rPr>
        <w:t xml:space="preserve"> </w:t>
      </w:r>
    </w:p>
    <w:p w:rsidR="00150643" w:rsidRPr="00486D07" w:rsidRDefault="00150643" w:rsidP="00486D0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6D07">
        <w:rPr>
          <w:rFonts w:ascii="Times New Roman" w:hAnsi="Times New Roman" w:cs="Times New Roman"/>
          <w:color w:val="333333"/>
          <w:sz w:val="24"/>
          <w:szCs w:val="24"/>
          <w:shd w:val="clear" w:color="auto" w:fill="F6F6F6"/>
        </w:rPr>
        <w:t>-</w:t>
      </w:r>
      <w:r w:rsidR="005232B8" w:rsidRPr="00486D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р</w:t>
      </w:r>
      <w:r w:rsidR="0021295B" w:rsidRPr="00486D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аспределены</w:t>
      </w:r>
      <w:r w:rsidRPr="00486D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задач</w:t>
      </w:r>
      <w:r w:rsidR="0021295B" w:rsidRPr="00486D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и</w:t>
      </w:r>
      <w:r w:rsidRPr="00486D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по группам, обсуждение возможных методов исследования, поиска информации, творческих решений.</w:t>
      </w:r>
    </w:p>
    <w:p w:rsidR="001D2C3B" w:rsidRPr="00486D07" w:rsidRDefault="0021295B" w:rsidP="00486D0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486D07">
        <w:rPr>
          <w:rFonts w:ascii="Times New Roman" w:hAnsi="Times New Roman" w:cs="Times New Roman"/>
          <w:color w:val="333333"/>
          <w:sz w:val="24"/>
          <w:szCs w:val="24"/>
          <w:shd w:val="clear" w:color="auto" w:fill="F6F6F6"/>
        </w:rPr>
        <w:lastRenderedPageBreak/>
        <w:t xml:space="preserve">- </w:t>
      </w:r>
      <w:r w:rsidRPr="00486D0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6F6F6"/>
        </w:rPr>
        <w:t>организована</w:t>
      </w:r>
      <w:r w:rsidRPr="00486D07">
        <w:rPr>
          <w:rFonts w:ascii="Times New Roman" w:hAnsi="Times New Roman" w:cs="Times New Roman"/>
          <w:color w:val="333333"/>
          <w:sz w:val="24"/>
          <w:szCs w:val="24"/>
          <w:shd w:val="clear" w:color="auto" w:fill="F6F6F6"/>
        </w:rPr>
        <w:t xml:space="preserve"> </w:t>
      </w:r>
      <w:r w:rsidR="00150643" w:rsidRPr="00486D07">
        <w:rPr>
          <w:rFonts w:ascii="Times New Roman" w:hAnsi="Times New Roman" w:cs="Times New Roman"/>
          <w:color w:val="333333"/>
          <w:sz w:val="24"/>
          <w:szCs w:val="24"/>
          <w:shd w:val="clear" w:color="auto" w:fill="F6F6F6"/>
        </w:rPr>
        <w:t xml:space="preserve"> </w:t>
      </w:r>
      <w:r w:rsidRPr="00486D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самостоятельная работа участников проекта по своим индивидуальным или групповым исследовательским, творческим задачам</w:t>
      </w:r>
      <w:proofErr w:type="gramStart"/>
      <w:r w:rsidRPr="00486D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.</w:t>
      </w:r>
      <w:proofErr w:type="gramEnd"/>
      <w:r w:rsidR="001D2C3B" w:rsidRPr="00486D07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- </w:t>
      </w:r>
      <w:proofErr w:type="gramStart"/>
      <w:r w:rsidR="001D2C3B" w:rsidRPr="00486D07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="001D2C3B" w:rsidRPr="00486D07">
        <w:rPr>
          <w:rFonts w:ascii="Times New Roman" w:hAnsi="Times New Roman" w:cs="Times New Roman"/>
          <w:sz w:val="24"/>
          <w:szCs w:val="24"/>
        </w:rPr>
        <w:t>еализация проекта (самообразование, исследование);</w:t>
      </w:r>
    </w:p>
    <w:p w:rsidR="0021295B" w:rsidRPr="00486D07" w:rsidRDefault="0021295B" w:rsidP="00486D07">
      <w:pPr>
        <w:pStyle w:val="a4"/>
        <w:shd w:val="clear" w:color="auto" w:fill="FFFFFF"/>
        <w:spacing w:before="0" w:beforeAutospacing="0" w:after="0" w:afterAutospacing="0"/>
        <w:rPr>
          <w:shd w:val="clear" w:color="auto" w:fill="F6F6F6"/>
        </w:rPr>
      </w:pPr>
      <w:r w:rsidRPr="00486D07">
        <w:rPr>
          <w:shd w:val="clear" w:color="auto" w:fill="F6F6F6"/>
        </w:rPr>
        <w:t>Проект был представлен на муниципальный этап областного конкурса</w:t>
      </w:r>
      <w:r w:rsidR="001D2C3B" w:rsidRPr="00486D07">
        <w:rPr>
          <w:shd w:val="clear" w:color="auto" w:fill="F6F6F6"/>
        </w:rPr>
        <w:t xml:space="preserve"> «Узнай Героя земляка»</w:t>
      </w:r>
      <w:r w:rsidRPr="00486D07">
        <w:rPr>
          <w:shd w:val="clear" w:color="auto" w:fill="F6F6F6"/>
        </w:rPr>
        <w:t xml:space="preserve"> и занял 1 место.</w:t>
      </w:r>
    </w:p>
    <w:p w:rsidR="000974C6" w:rsidRPr="00486D07" w:rsidRDefault="00C62908" w:rsidP="00486D07">
      <w:pPr>
        <w:pStyle w:val="a4"/>
        <w:shd w:val="clear" w:color="auto" w:fill="FFFFFF"/>
        <w:spacing w:before="0" w:beforeAutospacing="0" w:after="0" w:afterAutospacing="0"/>
        <w:rPr>
          <w:color w:val="000000" w:themeColor="text1"/>
        </w:rPr>
      </w:pPr>
      <w:r w:rsidRPr="00486D07">
        <w:rPr>
          <w:shd w:val="clear" w:color="auto" w:fill="F6F6F6"/>
        </w:rPr>
        <w:t xml:space="preserve">      </w:t>
      </w:r>
      <w:r w:rsidR="00BB78E4" w:rsidRPr="00486D07">
        <w:rPr>
          <w:shd w:val="clear" w:color="auto" w:fill="F6F6F6"/>
        </w:rPr>
        <w:t xml:space="preserve">Таким образом, каждый </w:t>
      </w:r>
      <w:r w:rsidR="001D2C3B" w:rsidRPr="00486D07">
        <w:rPr>
          <w:shd w:val="clear" w:color="auto" w:fill="F6F6F6"/>
        </w:rPr>
        <w:t>может принять</w:t>
      </w:r>
      <w:r w:rsidR="00BB78E4" w:rsidRPr="00486D07">
        <w:rPr>
          <w:shd w:val="clear" w:color="auto" w:fill="F6F6F6"/>
        </w:rPr>
        <w:t xml:space="preserve"> участие в реализации проекта. Уроки с применением проектной технологии пробуждают в учениках интерес к исследовательской самостоятел</w:t>
      </w:r>
      <w:r w:rsidR="0021295B" w:rsidRPr="00486D07">
        <w:rPr>
          <w:shd w:val="clear" w:color="auto" w:fill="F6F6F6"/>
        </w:rPr>
        <w:t>ьной творческой деятельности</w:t>
      </w:r>
      <w:r w:rsidR="00BB78E4" w:rsidRPr="00486D07">
        <w:rPr>
          <w:shd w:val="clear" w:color="auto" w:fill="F6F6F6"/>
        </w:rPr>
        <w:t>. В отличие от работы «по шаблону», самостоятельная разработка плана действий, выбор методик и способов выполнения способствуют приобретению коммуникативных умений, развивают системное мышление, позволяют вести работу по обогащению речевой культуры. При таких условиях ученик становится субъе</w:t>
      </w:r>
      <w:r w:rsidR="00150643" w:rsidRPr="00486D07">
        <w:rPr>
          <w:shd w:val="clear" w:color="auto" w:fill="F6F6F6"/>
        </w:rPr>
        <w:t xml:space="preserve">ктом учебной деятельности, </w:t>
      </w:r>
      <w:r w:rsidR="0021295B" w:rsidRPr="00486D07">
        <w:rPr>
          <w:shd w:val="clear" w:color="auto" w:fill="F6F6F6"/>
        </w:rPr>
        <w:t>у</w:t>
      </w:r>
      <w:r w:rsidR="00BB78E4" w:rsidRPr="00486D07">
        <w:rPr>
          <w:shd w:val="clear" w:color="auto" w:fill="F6F6F6"/>
        </w:rPr>
        <w:t xml:space="preserve">читель только направляет. Кроме того, проект как метод активного обучения помогает </w:t>
      </w:r>
      <w:proofErr w:type="gramStart"/>
      <w:r w:rsidR="00BB78E4" w:rsidRPr="00486D07">
        <w:rPr>
          <w:shd w:val="clear" w:color="auto" w:fill="F6F6F6"/>
        </w:rPr>
        <w:t>обучающимся</w:t>
      </w:r>
      <w:proofErr w:type="gramEnd"/>
      <w:r w:rsidR="00BB78E4" w:rsidRPr="00486D07">
        <w:rPr>
          <w:shd w:val="clear" w:color="auto" w:fill="F6F6F6"/>
        </w:rPr>
        <w:t xml:space="preserve"> осознать связь сюжета классических произведений и событий реальной жизни. Это стимулирует читательский интерес, расширяет кругозор, развивает логическое мышление, помогает лучше ориентироваться в жизни (что так важно для современного подростка).</w:t>
      </w:r>
      <w:r w:rsidR="00BB78E4" w:rsidRPr="00486D07">
        <w:br/>
      </w:r>
      <w:r w:rsidR="00646AF6" w:rsidRPr="00486D07">
        <w:rPr>
          <w:bCs/>
          <w:color w:val="000000" w:themeColor="text1"/>
        </w:rPr>
        <w:t xml:space="preserve">Достоинства </w:t>
      </w:r>
      <w:r w:rsidR="000974C6" w:rsidRPr="00486D07">
        <w:rPr>
          <w:bCs/>
          <w:color w:val="000000" w:themeColor="text1"/>
        </w:rPr>
        <w:t>метод</w:t>
      </w:r>
      <w:r w:rsidR="00646AF6" w:rsidRPr="00486D07">
        <w:rPr>
          <w:bCs/>
          <w:color w:val="000000" w:themeColor="text1"/>
        </w:rPr>
        <w:t>а</w:t>
      </w:r>
      <w:r w:rsidR="000974C6" w:rsidRPr="00486D07">
        <w:rPr>
          <w:bCs/>
          <w:color w:val="000000" w:themeColor="text1"/>
        </w:rPr>
        <w:t xml:space="preserve"> проектов</w:t>
      </w:r>
      <w:r w:rsidRPr="00486D07">
        <w:rPr>
          <w:color w:val="000000" w:themeColor="text1"/>
        </w:rPr>
        <w:t xml:space="preserve"> заключается в том, что он </w:t>
      </w:r>
      <w:r w:rsidR="000974C6" w:rsidRPr="00486D07">
        <w:rPr>
          <w:color w:val="000000"/>
        </w:rPr>
        <w:t xml:space="preserve"> позволяет реализовать развивающее обучение, развивая теоретическое мышление и воображение, даёт возможность обучать групповому взаимодействию.</w:t>
      </w:r>
    </w:p>
    <w:p w:rsidR="000974C6" w:rsidRPr="00486D07" w:rsidRDefault="00C62908" w:rsidP="00486D07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486D07">
        <w:rPr>
          <w:color w:val="000000"/>
        </w:rPr>
        <w:t>Дает возможность осуществлять анализ</w:t>
      </w:r>
      <w:r w:rsidR="00646AF6" w:rsidRPr="00486D07">
        <w:rPr>
          <w:color w:val="000000"/>
        </w:rPr>
        <w:t xml:space="preserve"> художественного текста не тольк</w:t>
      </w:r>
      <w:r w:rsidRPr="00486D07">
        <w:rPr>
          <w:color w:val="000000"/>
        </w:rPr>
        <w:t>о</w:t>
      </w:r>
      <w:r w:rsidR="00646AF6" w:rsidRPr="00486D07">
        <w:rPr>
          <w:color w:val="000000"/>
        </w:rPr>
        <w:t xml:space="preserve"> традиционным</w:t>
      </w:r>
      <w:r w:rsidR="00E84B5C" w:rsidRPr="00486D07">
        <w:rPr>
          <w:color w:val="000000"/>
        </w:rPr>
        <w:t>и способами, но и  посредством реализации проектной деятельности.</w:t>
      </w:r>
    </w:p>
    <w:p w:rsidR="000974C6" w:rsidRPr="00486D07" w:rsidRDefault="000974C6" w:rsidP="00486D07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</w:p>
    <w:p w:rsidR="00E84B5C" w:rsidRPr="00486D07" w:rsidRDefault="00E84B5C" w:rsidP="00486D07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486D07">
        <w:rPr>
          <w:rFonts w:ascii="Times New Roman" w:hAnsi="Times New Roman" w:cs="Times New Roman"/>
          <w:color w:val="424242"/>
          <w:sz w:val="24"/>
          <w:szCs w:val="24"/>
          <w:shd w:val="clear" w:color="auto" w:fill="FFFFFF"/>
        </w:rPr>
        <w:t xml:space="preserve"> </w:t>
      </w:r>
      <w:r w:rsidRPr="00486D0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Ученикам</w:t>
      </w:r>
      <w:r w:rsidR="00817828" w:rsidRPr="00486D0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средних и стар</w:t>
      </w:r>
      <w:r w:rsidRPr="00486D0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ших классов, можно предложить </w:t>
      </w:r>
      <w:r w:rsidR="00817828" w:rsidRPr="00486D0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создать проект «Пишем сценарий»,</w:t>
      </w:r>
      <w:r w:rsidRPr="00486D0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или исследовать сквозную тему литературных произведений. </w:t>
      </w:r>
    </w:p>
    <w:p w:rsidR="00E84B5C" w:rsidRPr="00486D07" w:rsidRDefault="00E84B5C" w:rsidP="00486D07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486D0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Например,  долгосрочный проект «Тема бала в русской литературе 19 века»</w:t>
      </w:r>
      <w:r w:rsidR="00817828" w:rsidRPr="00486D0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Pr="00486D0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был представлен в рамках открытого урока в ходе изучения романа «Война и мир»  Л. Н. Толстого. В ходе групповой работы над проектом </w:t>
      </w:r>
      <w:r w:rsidR="00817828" w:rsidRPr="00486D0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в течение сер</w:t>
      </w:r>
      <w:r w:rsidRPr="00486D0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ии уроков и во внеурочной работе</w:t>
      </w:r>
      <w:r w:rsidR="00817828" w:rsidRPr="00486D0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те</w:t>
      </w:r>
      <w:proofErr w:type="gramStart"/>
      <w:r w:rsidR="00817828" w:rsidRPr="00486D0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кст</w:t>
      </w:r>
      <w:r w:rsidRPr="00486D0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817828" w:rsidRPr="00486D0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пр</w:t>
      </w:r>
      <w:proofErr w:type="gramEnd"/>
      <w:r w:rsidR="00817828" w:rsidRPr="00486D0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оизведения насыщается конкретной исторической информацией, описывающей детали быта, социальной, общественно-политической и экономической ситуации</w:t>
      </w:r>
      <w:r w:rsidRPr="00486D0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того времени</w:t>
      </w:r>
      <w:r w:rsidR="00817828" w:rsidRPr="00486D0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. </w:t>
      </w:r>
      <w:r w:rsidRPr="00486D0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Группы готовили</w:t>
      </w:r>
      <w:r w:rsidR="00817828" w:rsidRPr="00486D0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иллюстративные материалы, рецепты блюд, мемуарные бытовые зарисовки, описание</w:t>
      </w:r>
      <w:r w:rsidRPr="00486D0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одежды, мебели</w:t>
      </w:r>
      <w:r w:rsidR="00817828" w:rsidRPr="00486D0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, относящиеся к сюжету или ко времени, отраженному в про</w:t>
      </w:r>
      <w:r w:rsidRPr="00486D0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изведении</w:t>
      </w:r>
      <w:r w:rsidR="00817828" w:rsidRPr="00486D0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. </w:t>
      </w:r>
    </w:p>
    <w:p w:rsidR="00E84B5C" w:rsidRPr="00486D07" w:rsidRDefault="001C55EB" w:rsidP="00486D07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486D0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Продуктом данной работы стал урок</w:t>
      </w:r>
      <w:r w:rsidR="00E84B5C" w:rsidRPr="00486D0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– </w:t>
      </w:r>
      <w:proofErr w:type="spellStart"/>
      <w:r w:rsidR="00E84B5C" w:rsidRPr="00486D0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инсценизация</w:t>
      </w:r>
      <w:proofErr w:type="spellEnd"/>
      <w:r w:rsidR="00E84B5C" w:rsidRPr="00486D0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бала</w:t>
      </w:r>
      <w:r w:rsidR="00817828" w:rsidRPr="00486D0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</w:t>
      </w:r>
    </w:p>
    <w:p w:rsidR="001C55EB" w:rsidRPr="00486D07" w:rsidRDefault="00817828" w:rsidP="00486D07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6D0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Ценность проекта в том, что, работая в группе, учащиеся исследуют художественный текст, систематизируют знания в области культуры, истории и могут</w:t>
      </w:r>
      <w:r w:rsidR="001C55EB" w:rsidRPr="00486D0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публично представить результат. </w:t>
      </w:r>
      <w:r w:rsidR="008450C3" w:rsidRPr="00486D07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 можно использовать в любом классе. Хочется отметить, что проектная  деятельность оправдывает себя: все ученики, даже  «слабые», с удовольствием и интересом выполняют задания. В подготовке проектов могут  принимать участие и родители, что, по моему мнению, является очень хорошим воспитательным  </w:t>
      </w:r>
      <w:r w:rsidR="001C55EB" w:rsidRPr="00486D07">
        <w:rPr>
          <w:rFonts w:ascii="Times New Roman" w:eastAsia="Times New Roman" w:hAnsi="Times New Roman" w:cs="Times New Roman"/>
          <w:sz w:val="24"/>
          <w:szCs w:val="24"/>
          <w:lang w:eastAsia="ru-RU"/>
        </w:rPr>
        <w:t>моментом.</w:t>
      </w:r>
    </w:p>
    <w:p w:rsidR="008450C3" w:rsidRPr="00486D07" w:rsidRDefault="008450C3" w:rsidP="00486D07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486D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Проектная де</w:t>
      </w:r>
      <w:r w:rsidR="00917CA0" w:rsidRPr="00486D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ятельность </w:t>
      </w:r>
      <w:r w:rsidRPr="00486D07">
        <w:rPr>
          <w:rFonts w:ascii="Times New Roman" w:eastAsia="Times New Roman" w:hAnsi="Times New Roman" w:cs="Times New Roman"/>
          <w:sz w:val="24"/>
          <w:szCs w:val="24"/>
          <w:lang w:eastAsia="ru-RU"/>
        </w:rPr>
        <w:t> направлена на формирование у школьников  </w:t>
      </w:r>
      <w:proofErr w:type="spellStart"/>
      <w:r w:rsidRPr="00486D0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общеучебных</w:t>
      </w:r>
      <w:proofErr w:type="spellEnd"/>
      <w:r w:rsidRPr="00486D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умений и навыков, универсальных способов деятельности</w:t>
      </w:r>
      <w:r w:rsidR="00917CA0" w:rsidRPr="00486D07">
        <w:rPr>
          <w:rFonts w:ascii="Times New Roman" w:eastAsia="Times New Roman" w:hAnsi="Times New Roman" w:cs="Times New Roman"/>
          <w:sz w:val="24"/>
          <w:szCs w:val="24"/>
          <w:lang w:eastAsia="ru-RU"/>
        </w:rPr>
        <w:t>, способствуе</w:t>
      </w:r>
      <w:r w:rsidR="00917CA0" w:rsidRPr="00486D07">
        <w:rPr>
          <w:rFonts w:ascii="Times New Roman" w:eastAsia="Times New Roman" w:hAnsi="Times New Roman" w:cs="Times New Roman"/>
          <w:sz w:val="24"/>
          <w:szCs w:val="24"/>
          <w:lang w:eastAsia="ru-RU"/>
        </w:rPr>
        <w:t>т его успешному личностному росту.</w:t>
      </w:r>
    </w:p>
    <w:sectPr w:rsidR="008450C3" w:rsidRPr="00486D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E162F5"/>
    <w:multiLevelType w:val="multilevel"/>
    <w:tmpl w:val="3FD080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F885F89"/>
    <w:multiLevelType w:val="multilevel"/>
    <w:tmpl w:val="CB8AEE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FB64F3B"/>
    <w:multiLevelType w:val="multilevel"/>
    <w:tmpl w:val="C152DC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6176C11"/>
    <w:multiLevelType w:val="multilevel"/>
    <w:tmpl w:val="0B6688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C3826A6"/>
    <w:multiLevelType w:val="hybridMultilevel"/>
    <w:tmpl w:val="ECC03B5E"/>
    <w:lvl w:ilvl="0" w:tplc="04190001">
      <w:start w:val="1"/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30"/>
        </w:tabs>
        <w:ind w:left="143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50"/>
        </w:tabs>
        <w:ind w:left="215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70"/>
        </w:tabs>
        <w:ind w:left="287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590"/>
        </w:tabs>
        <w:ind w:left="359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10"/>
        </w:tabs>
        <w:ind w:left="431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30"/>
        </w:tabs>
        <w:ind w:left="503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50"/>
        </w:tabs>
        <w:ind w:left="575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70"/>
        </w:tabs>
        <w:ind w:left="6470" w:hanging="360"/>
      </w:pPr>
      <w:rPr>
        <w:rFonts w:cs="Times New Roman"/>
      </w:rPr>
    </w:lvl>
  </w:abstractNum>
  <w:abstractNum w:abstractNumId="5">
    <w:nsid w:val="7E2C3145"/>
    <w:multiLevelType w:val="multilevel"/>
    <w:tmpl w:val="C4A0E8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5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6F12"/>
    <w:rsid w:val="00086D46"/>
    <w:rsid w:val="000974C6"/>
    <w:rsid w:val="000D2210"/>
    <w:rsid w:val="00150643"/>
    <w:rsid w:val="0019466A"/>
    <w:rsid w:val="001C55EB"/>
    <w:rsid w:val="001D2C3B"/>
    <w:rsid w:val="0021295B"/>
    <w:rsid w:val="002C3860"/>
    <w:rsid w:val="00440809"/>
    <w:rsid w:val="004653F0"/>
    <w:rsid w:val="00486D07"/>
    <w:rsid w:val="00491E01"/>
    <w:rsid w:val="005232B8"/>
    <w:rsid w:val="00547A40"/>
    <w:rsid w:val="00646AF6"/>
    <w:rsid w:val="006572AB"/>
    <w:rsid w:val="0074267D"/>
    <w:rsid w:val="00754B69"/>
    <w:rsid w:val="007B5041"/>
    <w:rsid w:val="00817828"/>
    <w:rsid w:val="008450C3"/>
    <w:rsid w:val="008962BE"/>
    <w:rsid w:val="00917CA0"/>
    <w:rsid w:val="00976CEA"/>
    <w:rsid w:val="00996F12"/>
    <w:rsid w:val="009C0EE2"/>
    <w:rsid w:val="009D57C8"/>
    <w:rsid w:val="00A53CB4"/>
    <w:rsid w:val="00B24DD6"/>
    <w:rsid w:val="00B734F3"/>
    <w:rsid w:val="00BB78E4"/>
    <w:rsid w:val="00C62908"/>
    <w:rsid w:val="00CD674B"/>
    <w:rsid w:val="00E84B5C"/>
    <w:rsid w:val="00E877BC"/>
    <w:rsid w:val="00F62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450C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547A40"/>
    <w:rPr>
      <w:b/>
      <w:bCs/>
    </w:rPr>
  </w:style>
  <w:style w:type="paragraph" w:styleId="a4">
    <w:name w:val="Normal (Web)"/>
    <w:basedOn w:val="a"/>
    <w:uiPriority w:val="99"/>
    <w:unhideWhenUsed/>
    <w:rsid w:val="00547A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450C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5">
    <w:name w:val="Hyperlink"/>
    <w:basedOn w:val="a0"/>
    <w:uiPriority w:val="99"/>
    <w:semiHidden/>
    <w:unhideWhenUsed/>
    <w:rsid w:val="008450C3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B734F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450C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547A40"/>
    <w:rPr>
      <w:b/>
      <w:bCs/>
    </w:rPr>
  </w:style>
  <w:style w:type="paragraph" w:styleId="a4">
    <w:name w:val="Normal (Web)"/>
    <w:basedOn w:val="a"/>
    <w:uiPriority w:val="99"/>
    <w:unhideWhenUsed/>
    <w:rsid w:val="00547A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450C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5">
    <w:name w:val="Hyperlink"/>
    <w:basedOn w:val="a0"/>
    <w:uiPriority w:val="99"/>
    <w:semiHidden/>
    <w:unhideWhenUsed/>
    <w:rsid w:val="008450C3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B734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933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0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4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2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9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9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0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1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53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59466">
          <w:marLeft w:val="0"/>
          <w:marRight w:val="0"/>
          <w:marTop w:val="300"/>
          <w:marBottom w:val="300"/>
          <w:divBdr>
            <w:top w:val="single" w:sz="6" w:space="0" w:color="E1E8ED"/>
            <w:left w:val="single" w:sz="6" w:space="0" w:color="E1E8ED"/>
            <w:bottom w:val="single" w:sz="6" w:space="0" w:color="E1E8ED"/>
            <w:right w:val="single" w:sz="6" w:space="0" w:color="E1E8ED"/>
          </w:divBdr>
          <w:divsChild>
            <w:div w:id="768936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9001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D12408-D802-4852-A40C-CDE1730453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3</Pages>
  <Words>1244</Words>
  <Characters>7095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школа</cp:lastModifiedBy>
  <cp:revision>25</cp:revision>
  <dcterms:created xsi:type="dcterms:W3CDTF">2021-03-09T11:45:00Z</dcterms:created>
  <dcterms:modified xsi:type="dcterms:W3CDTF">2021-03-11T12:48:00Z</dcterms:modified>
</cp:coreProperties>
</file>