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8BD" w:rsidRDefault="00D745D5" w:rsidP="00D745D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D745D5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«Развитие навыков речевой и </w:t>
      </w:r>
      <w:r w:rsidRPr="00D745D5">
        <w:rPr>
          <w:rFonts w:ascii="Times New Roman" w:hAnsi="Times New Roman" w:cs="Times New Roman"/>
          <w:b/>
        </w:rPr>
        <w:t>групповой работы на уроках истории и обществознания»</w:t>
      </w:r>
    </w:p>
    <w:p w:rsidR="00D745D5" w:rsidRDefault="00D745D5" w:rsidP="00D745D5">
      <w:pPr>
        <w:pStyle w:val="a3"/>
        <w:rPr>
          <w:rFonts w:ascii="Times New Roman" w:hAnsi="Times New Roman" w:cs="Times New Roman"/>
          <w:sz w:val="24"/>
          <w:szCs w:val="24"/>
        </w:rPr>
      </w:pPr>
      <w:r w:rsidRPr="00D745D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Учитывая современные требования к</w:t>
      </w:r>
      <w:r w:rsidR="006078C8">
        <w:rPr>
          <w:rFonts w:ascii="Times New Roman" w:hAnsi="Times New Roman" w:cs="Times New Roman"/>
          <w:sz w:val="24"/>
          <w:szCs w:val="24"/>
        </w:rPr>
        <w:t xml:space="preserve"> исторической </w:t>
      </w:r>
      <w:r w:rsidR="00036D9A">
        <w:rPr>
          <w:rFonts w:ascii="Times New Roman" w:hAnsi="Times New Roman" w:cs="Times New Roman"/>
          <w:sz w:val="24"/>
          <w:szCs w:val="24"/>
        </w:rPr>
        <w:t>системе образования</w:t>
      </w:r>
      <w:r w:rsidRPr="00D745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45D5">
        <w:rPr>
          <w:rFonts w:ascii="Times New Roman" w:hAnsi="Times New Roman" w:cs="Times New Roman"/>
          <w:sz w:val="24"/>
          <w:szCs w:val="24"/>
        </w:rPr>
        <w:t>и  качеству</w:t>
      </w:r>
      <w:proofErr w:type="gramEnd"/>
      <w:r w:rsidRPr="00D745D5">
        <w:rPr>
          <w:rFonts w:ascii="Times New Roman" w:hAnsi="Times New Roman" w:cs="Times New Roman"/>
          <w:sz w:val="24"/>
          <w:szCs w:val="24"/>
        </w:rPr>
        <w:t xml:space="preserve">  подготовки выпускников </w:t>
      </w:r>
      <w:r>
        <w:rPr>
          <w:rFonts w:ascii="Times New Roman" w:hAnsi="Times New Roman" w:cs="Times New Roman"/>
          <w:sz w:val="24"/>
          <w:szCs w:val="24"/>
        </w:rPr>
        <w:t xml:space="preserve"> школ  в  течение  последних  5</w:t>
      </w:r>
      <w:r w:rsidRPr="00D745D5">
        <w:rPr>
          <w:rFonts w:ascii="Times New Roman" w:hAnsi="Times New Roman" w:cs="Times New Roman"/>
          <w:sz w:val="24"/>
          <w:szCs w:val="24"/>
        </w:rPr>
        <w:t xml:space="preserve">  лет  я  работаю  по  проблеме  использования  групповых  форм организации познавательной деятельности на уроках истории.       </w:t>
      </w:r>
    </w:p>
    <w:p w:rsidR="00D745D5" w:rsidRPr="00D745D5" w:rsidRDefault="00D745D5" w:rsidP="00D745D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745D5">
        <w:rPr>
          <w:rFonts w:ascii="Times New Roman" w:hAnsi="Times New Roman" w:cs="Times New Roman"/>
          <w:sz w:val="24"/>
          <w:szCs w:val="24"/>
        </w:rPr>
        <w:t>В своей преподавательской деятельности я столкнулась с затруднением в организации учебного процесса с учетом разного уровня развития и возможностей освоения учащихся</w:t>
      </w:r>
      <w:r w:rsidR="006078C8">
        <w:rPr>
          <w:rFonts w:ascii="Times New Roman" w:hAnsi="Times New Roman" w:cs="Times New Roman"/>
          <w:sz w:val="24"/>
          <w:szCs w:val="24"/>
        </w:rPr>
        <w:t>.</w:t>
      </w:r>
    </w:p>
    <w:p w:rsidR="00D745D5" w:rsidRPr="00D745D5" w:rsidRDefault="00D745D5" w:rsidP="00D745D5">
      <w:pPr>
        <w:pStyle w:val="a3"/>
        <w:rPr>
          <w:rFonts w:ascii="Times New Roman" w:hAnsi="Times New Roman" w:cs="Times New Roman"/>
          <w:sz w:val="24"/>
          <w:szCs w:val="24"/>
        </w:rPr>
      </w:pPr>
      <w:r w:rsidRPr="00D745D5">
        <w:rPr>
          <w:rFonts w:ascii="Times New Roman" w:hAnsi="Times New Roman" w:cs="Times New Roman"/>
          <w:sz w:val="24"/>
          <w:szCs w:val="24"/>
        </w:rPr>
        <w:t xml:space="preserve">     Современное образование предъявляет высокие требования к уровню подготовки выпускников школы. В результате изучения истории и обществознания ученик должен в первую очередь уметь формулировать собственную позицию по обсуждаемым вопросам, использовать для ее аргументации исторические и обществоведческие сведения, формулировать свои мировоззренческие взгляды и принципы, соотнося их с исторически возникшими мировоззренческими системами, сравнивать и сопоставлять, анализировать исторические события и явления. Но для того, чтобы подготовить выпускника в соответствии с данными требованиями, необходимо, прежде всего, развивать речь ребенка.</w:t>
      </w:r>
    </w:p>
    <w:p w:rsidR="00D745D5" w:rsidRDefault="00D745D5" w:rsidP="00D745D5">
      <w:pPr>
        <w:pStyle w:val="a3"/>
        <w:rPr>
          <w:rFonts w:ascii="Times New Roman" w:hAnsi="Times New Roman" w:cs="Times New Roman"/>
          <w:sz w:val="24"/>
          <w:szCs w:val="24"/>
        </w:rPr>
      </w:pPr>
      <w:r w:rsidRPr="00D745D5">
        <w:rPr>
          <w:rFonts w:ascii="Times New Roman" w:hAnsi="Times New Roman" w:cs="Times New Roman"/>
          <w:sz w:val="24"/>
          <w:szCs w:val="24"/>
        </w:rPr>
        <w:t xml:space="preserve">   Существуют определенные требования к речи учащихся на уроках истории</w:t>
      </w:r>
      <w:r w:rsidR="006078C8">
        <w:rPr>
          <w:rFonts w:ascii="Times New Roman" w:hAnsi="Times New Roman" w:cs="Times New Roman"/>
          <w:sz w:val="24"/>
          <w:szCs w:val="24"/>
        </w:rPr>
        <w:t xml:space="preserve"> и обществознания</w:t>
      </w:r>
      <w:r w:rsidRPr="00D745D5">
        <w:rPr>
          <w:rFonts w:ascii="Times New Roman" w:hAnsi="Times New Roman" w:cs="Times New Roman"/>
          <w:sz w:val="24"/>
          <w:szCs w:val="24"/>
        </w:rPr>
        <w:t>. Кроме общих требований, таких как содержательность, логичность, правильность речи, есть и специфические для преподавания истории. Это использование в рассказе исторической лексики и овладение соответствующей терминологией. К сожалению, не каждый ученик умеет красиво и правильно говорить. Эта проблема является актуальной и сегодня.</w:t>
      </w:r>
    </w:p>
    <w:p w:rsidR="006078C8" w:rsidRDefault="006078C8" w:rsidP="006078C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078C8">
        <w:rPr>
          <w:rFonts w:ascii="Times New Roman" w:hAnsi="Times New Roman" w:cs="Times New Roman"/>
          <w:sz w:val="24"/>
          <w:szCs w:val="24"/>
        </w:rPr>
        <w:t xml:space="preserve">Слово «история» переводится с греческого языка как рассказ о событиях. </w:t>
      </w:r>
      <w:r>
        <w:rPr>
          <w:rFonts w:ascii="Times New Roman" w:hAnsi="Times New Roman" w:cs="Times New Roman"/>
          <w:sz w:val="24"/>
          <w:szCs w:val="24"/>
        </w:rPr>
        <w:t>Именно с этого понятия начинается знакомство с предметом.</w:t>
      </w:r>
    </w:p>
    <w:p w:rsidR="006078C8" w:rsidRDefault="006078C8" w:rsidP="006078C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Обществознание так же является предметом, где предполагается живое общение. </w:t>
      </w:r>
      <w:r w:rsidRPr="006078C8">
        <w:rPr>
          <w:rFonts w:ascii="Times New Roman" w:hAnsi="Times New Roman" w:cs="Times New Roman"/>
          <w:sz w:val="24"/>
          <w:szCs w:val="24"/>
        </w:rPr>
        <w:t xml:space="preserve">Как же добиться от ученика хорошего связного рассказа по теме? </w:t>
      </w:r>
    </w:p>
    <w:p w:rsidR="006078C8" w:rsidRDefault="006078C8" w:rsidP="006078C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078C8">
        <w:rPr>
          <w:rFonts w:ascii="Times New Roman" w:hAnsi="Times New Roman" w:cs="Times New Roman"/>
          <w:sz w:val="24"/>
          <w:szCs w:val="24"/>
        </w:rPr>
        <w:t xml:space="preserve">Такой рассказ возможен только по мере накопления исторических </w:t>
      </w:r>
      <w:r>
        <w:rPr>
          <w:rFonts w:ascii="Times New Roman" w:hAnsi="Times New Roman" w:cs="Times New Roman"/>
          <w:sz w:val="24"/>
          <w:szCs w:val="24"/>
        </w:rPr>
        <w:t xml:space="preserve">и обществоведческих </w:t>
      </w:r>
      <w:r w:rsidRPr="006078C8">
        <w:rPr>
          <w:rFonts w:ascii="Times New Roman" w:hAnsi="Times New Roman" w:cs="Times New Roman"/>
          <w:sz w:val="24"/>
          <w:szCs w:val="24"/>
        </w:rPr>
        <w:t>знаний и словарного запаса. Необходимо работать по развитию речи еще и потому, что учебный материал перегружен фактами, именами исторических деятелей, географическими названиями, крылатыми выражениями, терминами. С каждым уроком количество новых слов возрастает. Очевидно то, что одни слова важны только на одном занятии, другие – в ходе изучения всей темы, третьи – для всего курса истории</w:t>
      </w:r>
      <w:r>
        <w:rPr>
          <w:rFonts w:ascii="Times New Roman" w:hAnsi="Times New Roman" w:cs="Times New Roman"/>
          <w:sz w:val="24"/>
          <w:szCs w:val="24"/>
        </w:rPr>
        <w:t xml:space="preserve"> и обществознания</w:t>
      </w:r>
      <w:r w:rsidRPr="006078C8">
        <w:rPr>
          <w:rFonts w:ascii="Times New Roman" w:hAnsi="Times New Roman" w:cs="Times New Roman"/>
          <w:sz w:val="24"/>
          <w:szCs w:val="24"/>
        </w:rPr>
        <w:t xml:space="preserve">. Если систематически не обращать внимания на развитие речи учащихся, многие из этих слов не войдут в активный словарный запас школьника. Нужно отметить, что современное информационное общество дало возможность применения компьютерных технологий на уроках </w:t>
      </w:r>
      <w:r>
        <w:rPr>
          <w:rFonts w:ascii="Times New Roman" w:hAnsi="Times New Roman" w:cs="Times New Roman"/>
          <w:sz w:val="24"/>
          <w:szCs w:val="24"/>
        </w:rPr>
        <w:t xml:space="preserve">обществознания и </w:t>
      </w:r>
      <w:r w:rsidRPr="006078C8">
        <w:rPr>
          <w:rFonts w:ascii="Times New Roman" w:hAnsi="Times New Roman" w:cs="Times New Roman"/>
          <w:sz w:val="24"/>
          <w:szCs w:val="24"/>
        </w:rPr>
        <w:t>истории в школе, что позволило расширить арсенал приемов и методов развития речи учащихся, тем самым, находя новые пути решения данной проблемы. Использование компьютера дает возможность у</w:t>
      </w:r>
      <w:r>
        <w:rPr>
          <w:rFonts w:ascii="Times New Roman" w:hAnsi="Times New Roman" w:cs="Times New Roman"/>
          <w:sz w:val="24"/>
          <w:szCs w:val="24"/>
        </w:rPr>
        <w:t>видеть мир глазами многих ученых</w:t>
      </w:r>
      <w:r w:rsidRPr="006078C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деятелей культуры</w:t>
      </w:r>
      <w:r w:rsidRPr="006078C8">
        <w:rPr>
          <w:rFonts w:ascii="Times New Roman" w:hAnsi="Times New Roman" w:cs="Times New Roman"/>
          <w:sz w:val="24"/>
          <w:szCs w:val="24"/>
        </w:rPr>
        <w:t>. Слайды, выведенные на большой экран, – это прекрасный наглядный материал, который применяется для оживления урока.</w:t>
      </w:r>
    </w:p>
    <w:p w:rsidR="006078C8" w:rsidRPr="006078C8" w:rsidRDefault="006078C8" w:rsidP="006078C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Работа над терминологией на уроках истории начинается с 5 класса, на уроках обществознания с 6 класса.</w:t>
      </w:r>
    </w:p>
    <w:p w:rsidR="006078C8" w:rsidRPr="006078C8" w:rsidRDefault="006078C8" w:rsidP="006078C8">
      <w:pPr>
        <w:pStyle w:val="a3"/>
        <w:rPr>
          <w:rFonts w:ascii="Times New Roman" w:hAnsi="Times New Roman" w:cs="Times New Roman"/>
          <w:sz w:val="24"/>
          <w:szCs w:val="24"/>
        </w:rPr>
      </w:pPr>
      <w:r w:rsidRPr="006078C8">
        <w:rPr>
          <w:rFonts w:ascii="Times New Roman" w:hAnsi="Times New Roman" w:cs="Times New Roman"/>
          <w:sz w:val="24"/>
          <w:szCs w:val="24"/>
        </w:rPr>
        <w:t>Разновидностей словарных заданий очень много, но для того, чтобы слово запомнилось, его нужно: 1) записать, 2) выделить, 3) объяснить, 4) закрепить в словарных заданиях. При тематическом и текуще</w:t>
      </w:r>
      <w:r w:rsidR="00323F88">
        <w:rPr>
          <w:rFonts w:ascii="Times New Roman" w:hAnsi="Times New Roman" w:cs="Times New Roman"/>
          <w:sz w:val="24"/>
          <w:szCs w:val="24"/>
        </w:rPr>
        <w:t>м повторении ребята соотносят</w:t>
      </w:r>
      <w:r w:rsidRPr="006078C8">
        <w:rPr>
          <w:rFonts w:ascii="Times New Roman" w:hAnsi="Times New Roman" w:cs="Times New Roman"/>
          <w:sz w:val="24"/>
          <w:szCs w:val="24"/>
        </w:rPr>
        <w:t xml:space="preserve"> определение к</w:t>
      </w:r>
      <w:r w:rsidR="00323F88">
        <w:rPr>
          <w:rFonts w:ascii="Times New Roman" w:hAnsi="Times New Roman" w:cs="Times New Roman"/>
          <w:sz w:val="24"/>
          <w:szCs w:val="24"/>
        </w:rPr>
        <w:t>акого-нибудь понятия или дают характеристику</w:t>
      </w:r>
      <w:r w:rsidRPr="006078C8">
        <w:rPr>
          <w:rFonts w:ascii="Times New Roman" w:hAnsi="Times New Roman" w:cs="Times New Roman"/>
          <w:sz w:val="24"/>
          <w:szCs w:val="24"/>
        </w:rPr>
        <w:t xml:space="preserve"> исторического деятеля. Учащиеся записывают только одно слово. Все это занимает мало времени, но эффективность от этого большая, так как при проверке сразу становится ясно, как учащиеся подготовились к уроку. На повторительно-обобщающих занятиях задания, сос</w:t>
      </w:r>
      <w:r w:rsidR="00323F88">
        <w:rPr>
          <w:rFonts w:ascii="Times New Roman" w:hAnsi="Times New Roman" w:cs="Times New Roman"/>
          <w:sz w:val="24"/>
          <w:szCs w:val="24"/>
        </w:rPr>
        <w:t>тавленные на основе словарных слов банка</w:t>
      </w:r>
      <w:r w:rsidRPr="006078C8">
        <w:rPr>
          <w:rFonts w:ascii="Times New Roman" w:hAnsi="Times New Roman" w:cs="Times New Roman"/>
          <w:sz w:val="24"/>
          <w:szCs w:val="24"/>
        </w:rPr>
        <w:t xml:space="preserve">, не только проверяют знания школьников, но и развивают их любознательность, внимание, память и речь. Данная деятельность может проводиться индивидуально, в паре, в группе, что позволяет применять технологии </w:t>
      </w:r>
      <w:proofErr w:type="spellStart"/>
      <w:r w:rsidRPr="006078C8">
        <w:rPr>
          <w:rFonts w:ascii="Times New Roman" w:hAnsi="Times New Roman" w:cs="Times New Roman"/>
          <w:sz w:val="24"/>
          <w:szCs w:val="24"/>
        </w:rPr>
        <w:t>разноуровневого</w:t>
      </w:r>
      <w:proofErr w:type="spellEnd"/>
      <w:r w:rsidRPr="006078C8">
        <w:rPr>
          <w:rFonts w:ascii="Times New Roman" w:hAnsi="Times New Roman" w:cs="Times New Roman"/>
          <w:sz w:val="24"/>
          <w:szCs w:val="24"/>
        </w:rPr>
        <w:t xml:space="preserve"> и личностно-</w:t>
      </w:r>
      <w:r w:rsidRPr="006078C8">
        <w:rPr>
          <w:rFonts w:ascii="Times New Roman" w:hAnsi="Times New Roman" w:cs="Times New Roman"/>
          <w:sz w:val="24"/>
          <w:szCs w:val="24"/>
        </w:rPr>
        <w:lastRenderedPageBreak/>
        <w:t>ориентированного обучен</w:t>
      </w:r>
      <w:r w:rsidR="00323F88">
        <w:rPr>
          <w:rFonts w:ascii="Times New Roman" w:hAnsi="Times New Roman" w:cs="Times New Roman"/>
          <w:sz w:val="24"/>
          <w:szCs w:val="24"/>
        </w:rPr>
        <w:t>ия. Сами учащиеся, опираясь на банк обществоведческих или исторических терминов</w:t>
      </w:r>
      <w:r w:rsidRPr="006078C8">
        <w:rPr>
          <w:rFonts w:ascii="Times New Roman" w:hAnsi="Times New Roman" w:cs="Times New Roman"/>
          <w:sz w:val="24"/>
          <w:szCs w:val="24"/>
        </w:rPr>
        <w:t xml:space="preserve">, с удовольствием составляют игры-упражнения, кроссворды, ребусы, загадки. </w:t>
      </w:r>
      <w:r w:rsidR="00323F88">
        <w:rPr>
          <w:rFonts w:ascii="Times New Roman" w:hAnsi="Times New Roman" w:cs="Times New Roman"/>
          <w:sz w:val="24"/>
          <w:szCs w:val="24"/>
        </w:rPr>
        <w:t xml:space="preserve">Особенно актуальна данная работа среди учащихся 5-9 классов. Именно в это время закладываются термины. Ребенок, который выучил термины: реформа, налоги, </w:t>
      </w:r>
      <w:r w:rsidR="002473D2">
        <w:rPr>
          <w:rFonts w:ascii="Times New Roman" w:hAnsi="Times New Roman" w:cs="Times New Roman"/>
          <w:sz w:val="24"/>
          <w:szCs w:val="24"/>
        </w:rPr>
        <w:t>мобилизация, демократия, рынок, политика, колония, монополия и так далее не будет испытывать затруднения при выполнении задания и в разговорной речи.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Среди разнообразных направлений</w:t>
      </w:r>
      <w:r w:rsidRPr="002473D2">
        <w:rPr>
          <w:rFonts w:ascii="Times New Roman" w:hAnsi="Times New Roman" w:cs="Times New Roman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</w:rPr>
        <w:t xml:space="preserve">овых педагогических технологий </w:t>
      </w:r>
      <w:r w:rsidRPr="002473D2">
        <w:rPr>
          <w:rFonts w:ascii="Times New Roman" w:hAnsi="Times New Roman" w:cs="Times New Roman"/>
          <w:sz w:val="24"/>
          <w:szCs w:val="24"/>
        </w:rPr>
        <w:t xml:space="preserve">наиболее подходящими для решения поставленных задач являются, в частности, обучение в </w:t>
      </w:r>
      <w:proofErr w:type="gramStart"/>
      <w:r w:rsidRPr="002473D2">
        <w:rPr>
          <w:rFonts w:ascii="Times New Roman" w:hAnsi="Times New Roman" w:cs="Times New Roman"/>
          <w:sz w:val="24"/>
          <w:szCs w:val="24"/>
        </w:rPr>
        <w:t>сотрудничестве,  метод</w:t>
      </w:r>
      <w:proofErr w:type="gramEnd"/>
      <w:r w:rsidRPr="002473D2">
        <w:rPr>
          <w:rFonts w:ascii="Times New Roman" w:hAnsi="Times New Roman" w:cs="Times New Roman"/>
          <w:sz w:val="24"/>
          <w:szCs w:val="24"/>
        </w:rPr>
        <w:t xml:space="preserve"> проектов,  индивидуальный и дифференцированный подходы к обучению,  групповой метод,  проблемное обучение и др.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 xml:space="preserve">      Важно отметить, что эти технолог</w:t>
      </w:r>
      <w:r>
        <w:rPr>
          <w:rFonts w:ascii="Times New Roman" w:hAnsi="Times New Roman" w:cs="Times New Roman"/>
          <w:sz w:val="24"/>
          <w:szCs w:val="24"/>
        </w:rPr>
        <w:t xml:space="preserve">ии:  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 xml:space="preserve">− легко вписываются в учебный процесс в условиях классно - урочной системы и позволяют при интеграции в реальный </w:t>
      </w:r>
      <w:proofErr w:type="spellStart"/>
      <w:r w:rsidRPr="002473D2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2473D2">
        <w:rPr>
          <w:rFonts w:ascii="Times New Roman" w:hAnsi="Times New Roman" w:cs="Times New Roman"/>
          <w:sz w:val="24"/>
          <w:szCs w:val="24"/>
        </w:rPr>
        <w:t xml:space="preserve"> – воспитательный процесс достигать </w:t>
      </w:r>
      <w:r>
        <w:rPr>
          <w:rFonts w:ascii="Times New Roman" w:hAnsi="Times New Roman" w:cs="Times New Roman"/>
          <w:sz w:val="24"/>
          <w:szCs w:val="24"/>
        </w:rPr>
        <w:t>поставленных любой программой, стандартом образования целей.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− обеспечивают не только успешн</w:t>
      </w:r>
      <w:r>
        <w:rPr>
          <w:rFonts w:ascii="Times New Roman" w:hAnsi="Times New Roman" w:cs="Times New Roman"/>
          <w:sz w:val="24"/>
          <w:szCs w:val="24"/>
        </w:rPr>
        <w:t>ое усвоение учебного материала</w:t>
      </w:r>
      <w:r w:rsidRPr="002473D2">
        <w:rPr>
          <w:rFonts w:ascii="Times New Roman" w:hAnsi="Times New Roman" w:cs="Times New Roman"/>
          <w:sz w:val="24"/>
          <w:szCs w:val="24"/>
        </w:rPr>
        <w:t xml:space="preserve"> всеми учениками,</w:t>
      </w:r>
      <w:r>
        <w:rPr>
          <w:rFonts w:ascii="Times New Roman" w:hAnsi="Times New Roman" w:cs="Times New Roman"/>
          <w:sz w:val="24"/>
          <w:szCs w:val="24"/>
        </w:rPr>
        <w:t xml:space="preserve"> но        и интеллектуальное, </w:t>
      </w:r>
      <w:r w:rsidRPr="002473D2">
        <w:rPr>
          <w:rFonts w:ascii="Times New Roman" w:hAnsi="Times New Roman" w:cs="Times New Roman"/>
          <w:sz w:val="24"/>
          <w:szCs w:val="24"/>
        </w:rPr>
        <w:t xml:space="preserve">нравственное развитие детей, их </w:t>
      </w:r>
      <w:proofErr w:type="gramStart"/>
      <w:r w:rsidRPr="002473D2">
        <w:rPr>
          <w:rFonts w:ascii="Times New Roman" w:hAnsi="Times New Roman" w:cs="Times New Roman"/>
          <w:sz w:val="24"/>
          <w:szCs w:val="24"/>
        </w:rPr>
        <w:t>самостоятельность,  доброжелательность</w:t>
      </w:r>
      <w:proofErr w:type="gramEnd"/>
      <w:r w:rsidRPr="002473D2">
        <w:rPr>
          <w:rFonts w:ascii="Times New Roman" w:hAnsi="Times New Roman" w:cs="Times New Roman"/>
          <w:sz w:val="24"/>
          <w:szCs w:val="24"/>
        </w:rPr>
        <w:t xml:space="preserve"> по отношению к учителю и друг к другу,  коммуникабел</w:t>
      </w:r>
      <w:r>
        <w:rPr>
          <w:rFonts w:ascii="Times New Roman" w:hAnsi="Times New Roman" w:cs="Times New Roman"/>
          <w:sz w:val="24"/>
          <w:szCs w:val="24"/>
        </w:rPr>
        <w:t>ьность.  Желание помочь другим.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 xml:space="preserve">      Современный уровень образо</w:t>
      </w:r>
      <w:r>
        <w:rPr>
          <w:rFonts w:ascii="Times New Roman" w:hAnsi="Times New Roman" w:cs="Times New Roman"/>
          <w:sz w:val="24"/>
          <w:szCs w:val="24"/>
        </w:rPr>
        <w:t xml:space="preserve">вания характеризуется тем, что </w:t>
      </w:r>
      <w:r w:rsidRPr="002473D2">
        <w:rPr>
          <w:rFonts w:ascii="Times New Roman" w:hAnsi="Times New Roman" w:cs="Times New Roman"/>
          <w:sz w:val="24"/>
          <w:szCs w:val="24"/>
        </w:rPr>
        <w:t xml:space="preserve">в рамках классно-урочной системы широко применяются различные формы организации </w:t>
      </w:r>
      <w:proofErr w:type="gramStart"/>
      <w:r w:rsidRPr="002473D2">
        <w:rPr>
          <w:rFonts w:ascii="Times New Roman" w:hAnsi="Times New Roman" w:cs="Times New Roman"/>
          <w:sz w:val="24"/>
          <w:szCs w:val="24"/>
        </w:rPr>
        <w:t>коллективной,  познавательной</w:t>
      </w:r>
      <w:proofErr w:type="gramEnd"/>
      <w:r w:rsidRPr="002473D2">
        <w:rPr>
          <w:rFonts w:ascii="Times New Roman" w:hAnsi="Times New Roman" w:cs="Times New Roman"/>
          <w:sz w:val="24"/>
          <w:szCs w:val="24"/>
        </w:rPr>
        <w:t xml:space="preserve"> деятельности, как фронтальные, так и </w:t>
      </w:r>
      <w:proofErr w:type="spellStart"/>
      <w:r w:rsidRPr="002473D2">
        <w:rPr>
          <w:rFonts w:ascii="Times New Roman" w:hAnsi="Times New Roman" w:cs="Times New Roman"/>
          <w:sz w:val="24"/>
          <w:szCs w:val="24"/>
        </w:rPr>
        <w:t>внутриклассные</w:t>
      </w:r>
      <w:proofErr w:type="spellEnd"/>
      <w:r w:rsidRPr="002473D2">
        <w:rPr>
          <w:rFonts w:ascii="Times New Roman" w:hAnsi="Times New Roman" w:cs="Times New Roman"/>
          <w:sz w:val="24"/>
          <w:szCs w:val="24"/>
        </w:rPr>
        <w:t xml:space="preserve"> групповые. Выделяется несколько уровней коллективно –</w:t>
      </w:r>
      <w:proofErr w:type="spellStart"/>
      <w:r w:rsidRPr="002473D2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познавательной деятельности: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1.Фронтальная (</w:t>
      </w:r>
      <w:proofErr w:type="gramStart"/>
      <w:r w:rsidRPr="002473D2">
        <w:rPr>
          <w:rFonts w:ascii="Times New Roman" w:hAnsi="Times New Roman" w:cs="Times New Roman"/>
          <w:sz w:val="24"/>
          <w:szCs w:val="24"/>
        </w:rPr>
        <w:t>одновременная)  работа</w:t>
      </w:r>
      <w:proofErr w:type="gramEnd"/>
      <w:r w:rsidRPr="002473D2">
        <w:rPr>
          <w:rFonts w:ascii="Times New Roman" w:hAnsi="Times New Roman" w:cs="Times New Roman"/>
          <w:sz w:val="24"/>
          <w:szCs w:val="24"/>
        </w:rPr>
        <w:t xml:space="preserve"> в классе,  направл</w:t>
      </w:r>
      <w:r>
        <w:rPr>
          <w:rFonts w:ascii="Times New Roman" w:hAnsi="Times New Roman" w:cs="Times New Roman"/>
          <w:sz w:val="24"/>
          <w:szCs w:val="24"/>
        </w:rPr>
        <w:t>енная на достижение общей цели.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2.Работа в статичных парах.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3.Групповая работа, основанн</w:t>
      </w:r>
      <w:r>
        <w:rPr>
          <w:rFonts w:ascii="Times New Roman" w:hAnsi="Times New Roman" w:cs="Times New Roman"/>
          <w:sz w:val="24"/>
          <w:szCs w:val="24"/>
        </w:rPr>
        <w:t>ая на принципах дифференциации.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4. Межгрупповая работа (каждая группа им</w:t>
      </w:r>
      <w:r>
        <w:rPr>
          <w:rFonts w:ascii="Times New Roman" w:hAnsi="Times New Roman" w:cs="Times New Roman"/>
          <w:sz w:val="24"/>
          <w:szCs w:val="24"/>
        </w:rPr>
        <w:t>еет свое задание в общей цели).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5.Фронтально – коллективная деятельность при ак</w:t>
      </w:r>
      <w:r>
        <w:rPr>
          <w:rFonts w:ascii="Times New Roman" w:hAnsi="Times New Roman" w:cs="Times New Roman"/>
          <w:sz w:val="24"/>
          <w:szCs w:val="24"/>
        </w:rPr>
        <w:t>тивном участии всех школьников.</w:t>
      </w:r>
    </w:p>
    <w:p w:rsidR="00D745D5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 xml:space="preserve">    При правильном педагогическом руководстве и управлении эти формы позволяют реализовать основные условия коллективности: осознание общей </w:t>
      </w:r>
      <w:proofErr w:type="gramStart"/>
      <w:r w:rsidRPr="002473D2">
        <w:rPr>
          <w:rFonts w:ascii="Times New Roman" w:hAnsi="Times New Roman" w:cs="Times New Roman"/>
          <w:sz w:val="24"/>
          <w:szCs w:val="24"/>
        </w:rPr>
        <w:t>цели,  целесообразное</w:t>
      </w:r>
      <w:proofErr w:type="gramEnd"/>
      <w:r w:rsidRPr="002473D2">
        <w:rPr>
          <w:rFonts w:ascii="Times New Roman" w:hAnsi="Times New Roman" w:cs="Times New Roman"/>
          <w:sz w:val="24"/>
          <w:szCs w:val="24"/>
        </w:rPr>
        <w:t xml:space="preserve"> распределение обязанностей, взаимную зависимость и контроль.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ГРУППОВАЯ РАБОТА НА УРОКЕ — форма организации учебно-познавательной деятельности на уроке, предполагающая функционирование разных малых групп, работающих как над общими, так и над специфическими заданиями педагога. Групповая работа на уроке стимулирует согласованное взаимодействие между учащимися, отношения взаимной отве</w:t>
      </w:r>
      <w:r>
        <w:rPr>
          <w:rFonts w:ascii="Times New Roman" w:hAnsi="Times New Roman" w:cs="Times New Roman"/>
          <w:sz w:val="24"/>
          <w:szCs w:val="24"/>
        </w:rPr>
        <w:t xml:space="preserve">тственности и сотрудничества.  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473D2">
        <w:rPr>
          <w:rFonts w:ascii="Times New Roman" w:hAnsi="Times New Roman" w:cs="Times New Roman"/>
          <w:sz w:val="24"/>
          <w:szCs w:val="24"/>
        </w:rPr>
        <w:t xml:space="preserve"> Можно выделить технологическую цепочку разработки формы г</w:t>
      </w:r>
      <w:r>
        <w:rPr>
          <w:rFonts w:ascii="Times New Roman" w:hAnsi="Times New Roman" w:cs="Times New Roman"/>
          <w:sz w:val="24"/>
          <w:szCs w:val="24"/>
        </w:rPr>
        <w:t>рупповой деятельности учащихся: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Определить цели и задачи урока: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какие знания учащиеся должны усвоить;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какими умениями (интеллектуальными, практическими) они должны овладеть;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какими компетенциями должны овладеть;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какие качества будут проявлять;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какие чувства будут выражать;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как будет осуществляться рефлексивная деятельность учащихся, на какие важные моменты их общения и совместной деятельности следует обратить внимание при анализе и оценке, самоанализе и самооценке.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Отобрать учебный материал, определить критерии оценки результатов работы учащихся.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Определить задания для групп учащихся в соответствии с целями урока.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Продумать методы создания групп.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Выбрать помощников (руководителей групп).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Определить этапы работы групп.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lastRenderedPageBreak/>
        <w:t>Продумать методы вовлечения учащихся в анализ и оценку, самоанализ и самооценку деятельности и её результатов.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Продумать, каким будет результат работы каждой группы (теоретическая часть, творческие задания, практическая часть и т.д.).</w:t>
      </w:r>
    </w:p>
    <w:p w:rsidR="002473D2" w:rsidRP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Продумать систему оценки группы и каждого члена группы.</w:t>
      </w:r>
    </w:p>
    <w:p w:rsid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</w:rPr>
        <w:t>Подготовить специальные карточки для стимулирования индиви</w:t>
      </w:r>
      <w:r>
        <w:rPr>
          <w:rFonts w:ascii="Times New Roman" w:hAnsi="Times New Roman" w:cs="Times New Roman"/>
          <w:sz w:val="24"/>
          <w:szCs w:val="24"/>
        </w:rPr>
        <w:t>дуальной работы каждого ученика.</w:t>
      </w:r>
    </w:p>
    <w:p w:rsid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473D2">
        <w:rPr>
          <w:rFonts w:ascii="Times New Roman" w:hAnsi="Times New Roman" w:cs="Times New Roman"/>
          <w:sz w:val="24"/>
          <w:szCs w:val="24"/>
        </w:rPr>
        <w:t>На своих уроках я использую межгрупповую работу. Такая работа требует временного разделения класса на группы для совместного решения определенных за</w:t>
      </w:r>
      <w:r>
        <w:rPr>
          <w:rFonts w:ascii="Times New Roman" w:hAnsi="Times New Roman" w:cs="Times New Roman"/>
          <w:sz w:val="24"/>
          <w:szCs w:val="24"/>
        </w:rPr>
        <w:t xml:space="preserve">дач.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Микрогруппы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создаются из 6-8</w:t>
      </w:r>
      <w:r w:rsidRPr="002473D2">
        <w:rPr>
          <w:rFonts w:ascii="Times New Roman" w:hAnsi="Times New Roman" w:cs="Times New Roman"/>
          <w:sz w:val="24"/>
          <w:szCs w:val="24"/>
        </w:rPr>
        <w:t xml:space="preserve"> человек, так как они обладают наивысшей степенью работоспособности. Группы, как правило, формирую разнородные по уровню </w:t>
      </w:r>
      <w:proofErr w:type="spellStart"/>
      <w:r w:rsidRPr="002473D2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2473D2">
        <w:rPr>
          <w:rFonts w:ascii="Times New Roman" w:hAnsi="Times New Roman" w:cs="Times New Roman"/>
          <w:sz w:val="24"/>
          <w:szCs w:val="24"/>
        </w:rPr>
        <w:t>. В таких группах обучение подстегивает слабых учащихся до уровня средних и стимулирует работу сильных. Обучающиеся с высокими учебными возможностями успевают оказывать помощь своим товарищам, совместно анализируют материал и в результате все достигают успехов. Групповая форма работы на уроке может применяться для решения почти всех основных дидактических задач. За время использования в работе групповой формы организации учебных занятий наблюдается стабильно высокая качественная успеваемость.</w:t>
      </w:r>
    </w:p>
    <w:p w:rsid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Разновидности групповых занятий:</w:t>
      </w:r>
    </w:p>
    <w:p w:rsid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473D2">
        <w:rPr>
          <w:rFonts w:ascii="Times New Roman" w:hAnsi="Times New Roman" w:cs="Times New Roman"/>
          <w:sz w:val="24"/>
          <w:szCs w:val="24"/>
          <w:u w:val="single"/>
        </w:rPr>
        <w:t>Урок – путешествие.</w:t>
      </w:r>
      <w:r w:rsidRPr="002473D2">
        <w:rPr>
          <w:rFonts w:ascii="Times New Roman" w:hAnsi="Times New Roman" w:cs="Times New Roman"/>
          <w:sz w:val="24"/>
          <w:szCs w:val="24"/>
        </w:rPr>
        <w:t xml:space="preserve"> Такие уроки целесообразно проводить в начале изучения больших тем. Объём материала очень большой. Работа в группах существенно облегчит учителю задачу.</w:t>
      </w:r>
      <w:r>
        <w:rPr>
          <w:rFonts w:ascii="Times New Roman" w:hAnsi="Times New Roman" w:cs="Times New Roman"/>
          <w:sz w:val="24"/>
          <w:szCs w:val="24"/>
        </w:rPr>
        <w:t xml:space="preserve"> Такие уроки одинаково хороши как в основном звене, так и в среднем.</w:t>
      </w:r>
    </w:p>
    <w:p w:rsid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  <w:u w:val="single"/>
        </w:rPr>
        <w:t xml:space="preserve">    Групповой семинар на основе заданий с «мозговым штурмом».</w:t>
      </w:r>
      <w:r w:rsidRPr="002473D2">
        <w:rPr>
          <w:rFonts w:ascii="Times New Roman" w:hAnsi="Times New Roman" w:cs="Times New Roman"/>
          <w:sz w:val="24"/>
          <w:szCs w:val="24"/>
        </w:rPr>
        <w:t xml:space="preserve"> Большими возможностями для развития познавательной активности учащихся обладают семинарские занятия. Их эффективность заметно повышается благодаря использованию групповой работы. Для активизации мыслительной деятельности учащихся, возбуждения интереса к уже известному материалу большое значение имеет элемент нового: тщательно продуманный подбор новых по формулировке и обобщающих по смыслу вопросов, приведение новых фактов, использование новых наглядных средств обучения</w:t>
      </w:r>
      <w:r>
        <w:rPr>
          <w:rFonts w:ascii="Times New Roman" w:hAnsi="Times New Roman" w:cs="Times New Roman"/>
          <w:sz w:val="24"/>
          <w:szCs w:val="24"/>
        </w:rPr>
        <w:t>. Такие уроки использую среди учащихся 8-11 классов.</w:t>
      </w:r>
    </w:p>
    <w:p w:rsidR="002473D2" w:rsidRDefault="002473D2" w:rsidP="002473D2">
      <w:pPr>
        <w:pStyle w:val="a3"/>
        <w:rPr>
          <w:rFonts w:ascii="Times New Roman" w:hAnsi="Times New Roman" w:cs="Times New Roman"/>
          <w:sz w:val="24"/>
          <w:szCs w:val="24"/>
        </w:rPr>
      </w:pPr>
      <w:r w:rsidRPr="002473D2">
        <w:rPr>
          <w:rFonts w:ascii="Times New Roman" w:hAnsi="Times New Roman" w:cs="Times New Roman"/>
          <w:sz w:val="24"/>
          <w:szCs w:val="24"/>
          <w:u w:val="single"/>
        </w:rPr>
        <w:t xml:space="preserve">   Групповой опрос</w:t>
      </w:r>
      <w:r w:rsidRPr="002473D2">
        <w:rPr>
          <w:rFonts w:ascii="Times New Roman" w:hAnsi="Times New Roman" w:cs="Times New Roman"/>
          <w:sz w:val="24"/>
          <w:szCs w:val="24"/>
        </w:rPr>
        <w:t>. Своеобразной разновидностью группового занятия является групповой опрос, который проводится для повторения и закрепления изученной темы или раздела программы. В ходе повторения темы целесообразно актуализировать и уточнять знания дат, фактов, понятий, причинно-следственных связей, персоналий. Во время группового опроса консультант в соответствии с перечнем вопросов спрашивает каждого члена своей группы. Консультанты — это хорошо успевающие и интересующиеся предметом обучающиеся, которые проявляют желание помочь своим товарищам в учении. Ответы учащегося комментируют, дополняют и совместно оценивают все члены группы.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67420">
        <w:rPr>
          <w:rFonts w:ascii="Times New Roman" w:hAnsi="Times New Roman" w:cs="Times New Roman"/>
          <w:sz w:val="24"/>
          <w:szCs w:val="24"/>
        </w:rPr>
        <w:t>Учитель, работающий на занятиях с малыми группам</w:t>
      </w:r>
      <w:r>
        <w:rPr>
          <w:rFonts w:ascii="Times New Roman" w:hAnsi="Times New Roman" w:cs="Times New Roman"/>
          <w:sz w:val="24"/>
          <w:szCs w:val="24"/>
        </w:rPr>
        <w:t>и, может вести себя по-разному: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Он может контролировать.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Организовывать.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Оценивать работу учеников.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Участвовать в работе группы.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67420">
        <w:rPr>
          <w:rFonts w:ascii="Times New Roman" w:hAnsi="Times New Roman" w:cs="Times New Roman"/>
          <w:sz w:val="24"/>
          <w:szCs w:val="24"/>
        </w:rPr>
        <w:t>Предлагать учас</w:t>
      </w:r>
      <w:r>
        <w:rPr>
          <w:rFonts w:ascii="Times New Roman" w:hAnsi="Times New Roman" w:cs="Times New Roman"/>
          <w:sz w:val="24"/>
          <w:szCs w:val="24"/>
        </w:rPr>
        <w:t>тникам разные варианты решений.</w:t>
      </w:r>
    </w:p>
    <w:p w:rsid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67420">
        <w:rPr>
          <w:rFonts w:ascii="Times New Roman" w:hAnsi="Times New Roman" w:cs="Times New Roman"/>
          <w:sz w:val="24"/>
          <w:szCs w:val="24"/>
        </w:rPr>
        <w:t>Выступать в роли наставника, исследователя или источника информации.</w:t>
      </w:r>
    </w:p>
    <w:p w:rsidR="00667420" w:rsidRPr="00667420" w:rsidRDefault="002473D2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67420" w:rsidRPr="00667420">
        <w:rPr>
          <w:rFonts w:ascii="Times New Roman" w:hAnsi="Times New Roman" w:cs="Times New Roman"/>
          <w:sz w:val="24"/>
          <w:szCs w:val="24"/>
        </w:rPr>
        <w:t xml:space="preserve">Применяя групповые технологии, я использую различные методы обучения. Одним из таких методов является метод «Шести </w:t>
      </w:r>
      <w:proofErr w:type="spellStart"/>
      <w:r w:rsidR="00667420" w:rsidRPr="00667420">
        <w:rPr>
          <w:rFonts w:ascii="Times New Roman" w:hAnsi="Times New Roman" w:cs="Times New Roman"/>
          <w:sz w:val="24"/>
          <w:szCs w:val="24"/>
        </w:rPr>
        <w:t>думательных</w:t>
      </w:r>
      <w:proofErr w:type="spellEnd"/>
      <w:r w:rsidR="00667420" w:rsidRPr="00667420">
        <w:rPr>
          <w:rFonts w:ascii="Times New Roman" w:hAnsi="Times New Roman" w:cs="Times New Roman"/>
          <w:sz w:val="24"/>
          <w:szCs w:val="24"/>
        </w:rPr>
        <w:t xml:space="preserve"> шляп». Каждая шляпа имеет определённый цвет. Поэтому, одевая, шляпу того или иного цвета, человек как бы меняет свой эмоциональны</w:t>
      </w:r>
      <w:r w:rsidR="00667420">
        <w:rPr>
          <w:rFonts w:ascii="Times New Roman" w:hAnsi="Times New Roman" w:cs="Times New Roman"/>
          <w:sz w:val="24"/>
          <w:szCs w:val="24"/>
        </w:rPr>
        <w:t>й настрой и стиль поведения.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«Белая шляпа»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lastRenderedPageBreak/>
        <w:t xml:space="preserve">Белый цвет символизирует чистоту, правду и содержит в себе все другие цвета. Он выражает аспект универсального и ассоциируется с </w:t>
      </w:r>
      <w:r>
        <w:rPr>
          <w:rFonts w:ascii="Times New Roman" w:hAnsi="Times New Roman" w:cs="Times New Roman"/>
          <w:sz w:val="24"/>
          <w:szCs w:val="24"/>
        </w:rPr>
        <w:t>Абсолютом. Это цвет информации.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- Ка</w:t>
      </w:r>
      <w:r>
        <w:rPr>
          <w:rFonts w:ascii="Times New Roman" w:hAnsi="Times New Roman" w:cs="Times New Roman"/>
          <w:sz w:val="24"/>
          <w:szCs w:val="24"/>
        </w:rPr>
        <w:t>кой информацией мы располагаем?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- Какая инфо</w:t>
      </w:r>
      <w:r>
        <w:rPr>
          <w:rFonts w:ascii="Times New Roman" w:hAnsi="Times New Roman" w:cs="Times New Roman"/>
          <w:sz w:val="24"/>
          <w:szCs w:val="24"/>
        </w:rPr>
        <w:t>рмация необходима?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-Какая информация отсутствует?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Где ее можно взять?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«Красная шляпа»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Красный цвет – цвет жизни, крови, чувственности, страданий и любви. Он теплый и форм</w:t>
      </w:r>
      <w:r>
        <w:rPr>
          <w:rFonts w:ascii="Times New Roman" w:hAnsi="Times New Roman" w:cs="Times New Roman"/>
          <w:sz w:val="24"/>
          <w:szCs w:val="24"/>
        </w:rPr>
        <w:t>ирует активные эмоции человека.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Мыслитель в красной шляпе опирается на чувства, ощущения, ин</w:t>
      </w:r>
      <w:r>
        <w:rPr>
          <w:rFonts w:ascii="Times New Roman" w:hAnsi="Times New Roman" w:cs="Times New Roman"/>
          <w:sz w:val="24"/>
          <w:szCs w:val="24"/>
        </w:rPr>
        <w:t>туицию. Он задает себе вопросы: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Что я чувствую по этому поводу?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Нравится ли мне это?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- Не ощущаю ли я по этому поводу какой-либо</w:t>
      </w:r>
      <w:r>
        <w:rPr>
          <w:rFonts w:ascii="Times New Roman" w:hAnsi="Times New Roman" w:cs="Times New Roman"/>
          <w:sz w:val="24"/>
          <w:szCs w:val="24"/>
        </w:rPr>
        <w:t xml:space="preserve"> недосказанности, предвзятости?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- Все ли устраивает меня в п</w:t>
      </w:r>
      <w:r>
        <w:rPr>
          <w:rFonts w:ascii="Times New Roman" w:hAnsi="Times New Roman" w:cs="Times New Roman"/>
          <w:sz w:val="24"/>
          <w:szCs w:val="24"/>
        </w:rPr>
        <w:t>риведенном мнении?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 xml:space="preserve">Например, известно, что многих людей XIX века потрясала личность Наполеона Бонапарта. Ему посвящали стихи, прозу, музыку, произведения изобразительного искусства. И это несмотря на то, что по его воле проливались моря крови миллионов людей, что религиозно настроенные люди видели в нем фигуру Антихриста. Отчего </w:t>
      </w:r>
      <w:r>
        <w:rPr>
          <w:rFonts w:ascii="Times New Roman" w:hAnsi="Times New Roman" w:cs="Times New Roman"/>
          <w:sz w:val="24"/>
          <w:szCs w:val="24"/>
        </w:rPr>
        <w:t>такой диапазон чувств и мнений?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«Желтая шляпа»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Это цвет солнца</w:t>
      </w:r>
      <w:r>
        <w:rPr>
          <w:rFonts w:ascii="Times New Roman" w:hAnsi="Times New Roman" w:cs="Times New Roman"/>
          <w:sz w:val="24"/>
          <w:szCs w:val="24"/>
        </w:rPr>
        <w:t>, золота, преимущества, выгоды.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Надевший</w:t>
      </w:r>
      <w:r>
        <w:rPr>
          <w:rFonts w:ascii="Times New Roman" w:hAnsi="Times New Roman" w:cs="Times New Roman"/>
          <w:sz w:val="24"/>
          <w:szCs w:val="24"/>
        </w:rPr>
        <w:t xml:space="preserve"> желтую шляпу, спрашивает себя: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Зачем это делать?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- Каковы будут резуль</w:t>
      </w:r>
      <w:r>
        <w:rPr>
          <w:rFonts w:ascii="Times New Roman" w:hAnsi="Times New Roman" w:cs="Times New Roman"/>
          <w:sz w:val="24"/>
          <w:szCs w:val="24"/>
        </w:rPr>
        <w:t>таты?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Стоит ли это делать?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Почему это должно сработать?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Каковы плюсы данной ситуации?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- Какова</w:t>
      </w:r>
      <w:r>
        <w:rPr>
          <w:rFonts w:ascii="Times New Roman" w:hAnsi="Times New Roman" w:cs="Times New Roman"/>
          <w:sz w:val="24"/>
          <w:szCs w:val="24"/>
        </w:rPr>
        <w:t xml:space="preserve"> выгода? Кто от этого выиграет?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Размышления в желтой шляпе помогают находить</w:t>
      </w:r>
      <w:r>
        <w:rPr>
          <w:rFonts w:ascii="Times New Roman" w:hAnsi="Times New Roman" w:cs="Times New Roman"/>
          <w:sz w:val="24"/>
          <w:szCs w:val="24"/>
        </w:rPr>
        <w:t xml:space="preserve"> сильные стороны любой позиции.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«Черная шляпа»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Черный цвет – цвет земли, почвы, основы, здравого смысла. Мыслитель в черной шляпе настроен несколько заземлено, скептически, опас</w:t>
      </w:r>
      <w:r>
        <w:rPr>
          <w:rFonts w:ascii="Times New Roman" w:hAnsi="Times New Roman" w:cs="Times New Roman"/>
          <w:sz w:val="24"/>
          <w:szCs w:val="24"/>
        </w:rPr>
        <w:t>ливо. Он оценивает и проверяет.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задается вопросами: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Верно ли это?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- Подходит ли это?</w:t>
      </w:r>
      <w:r>
        <w:rPr>
          <w:rFonts w:ascii="Times New Roman" w:hAnsi="Times New Roman" w:cs="Times New Roman"/>
          <w:sz w:val="24"/>
          <w:szCs w:val="24"/>
        </w:rPr>
        <w:t xml:space="preserve"> Осуществимо ли фактам, логике?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Сработает ли это?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Насколько безопасно?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слабые стороны идеи?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 xml:space="preserve">Говоря о каких-либо событиях, мы часто впадаем в </w:t>
      </w:r>
      <w:proofErr w:type="spellStart"/>
      <w:r w:rsidRPr="00667420">
        <w:rPr>
          <w:rFonts w:ascii="Times New Roman" w:hAnsi="Times New Roman" w:cs="Times New Roman"/>
          <w:sz w:val="24"/>
          <w:szCs w:val="24"/>
        </w:rPr>
        <w:t>комплиментарность</w:t>
      </w:r>
      <w:proofErr w:type="spellEnd"/>
      <w:r w:rsidRPr="00667420">
        <w:rPr>
          <w:rFonts w:ascii="Times New Roman" w:hAnsi="Times New Roman" w:cs="Times New Roman"/>
          <w:sz w:val="24"/>
          <w:szCs w:val="24"/>
        </w:rPr>
        <w:t>, забывая об оборотной стороне медали – сопутствующих этому сломанных судьбах, трагедиях, разрушениях семей, традиций, культуры. Например, развитие техники, промышленный переворот, а затем и научно-техническая революция привели к росту числа городов и городского населения – урбанизации, процессу, ставшему доминирующим в ХХ веке. С одной стороны, города – это центры культуры, производства многих благ, промышленности, здесь человек относительно защищен от дикой природы, может больше общаться с людьми, посещать библиотеки, музеи, у него больше шансов найти работу и т.д. Но с другой, процесс урбанизации тянет за собой целый «букет» негативных последствий – проблемы экологии, преступности, транспорта, снабжения, защиты от искусственных опасностей – аварий газовых и электрических коммуникаций, сбоев в компьютерных сетях, катастроф на заводах, складах, дорогах и так далее.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lastRenderedPageBreak/>
        <w:t>«Зел</w:t>
      </w:r>
      <w:r w:rsidR="005F0C5F">
        <w:rPr>
          <w:rFonts w:ascii="Times New Roman" w:hAnsi="Times New Roman" w:cs="Times New Roman"/>
          <w:sz w:val="24"/>
          <w:szCs w:val="24"/>
        </w:rPr>
        <w:t>еная шляпа»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Зеленый цвет ассоциируется с жизнью, обновлением, ростом. Это цвет исследований, предложений, нов</w:t>
      </w:r>
      <w:r w:rsidR="005F0C5F">
        <w:rPr>
          <w:rFonts w:ascii="Times New Roman" w:hAnsi="Times New Roman" w:cs="Times New Roman"/>
          <w:sz w:val="24"/>
          <w:szCs w:val="24"/>
        </w:rPr>
        <w:t>ых идей, возможных альтернатив.</w:t>
      </w:r>
    </w:p>
    <w:p w:rsidR="00667420" w:rsidRPr="00667420" w:rsidRDefault="005F0C5F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задаются вопросы: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- Что мож</w:t>
      </w:r>
      <w:r w:rsidR="005F0C5F">
        <w:rPr>
          <w:rFonts w:ascii="Times New Roman" w:hAnsi="Times New Roman" w:cs="Times New Roman"/>
          <w:sz w:val="24"/>
          <w:szCs w:val="24"/>
        </w:rPr>
        <w:t>но предпринять в данном случае?</w:t>
      </w:r>
    </w:p>
    <w:p w:rsidR="00667420" w:rsidRPr="00667420" w:rsidRDefault="005F0C5F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Существуют ли альтернативы?</w:t>
      </w:r>
    </w:p>
    <w:p w:rsidR="00667420" w:rsidRPr="00667420" w:rsidRDefault="005F0C5F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 что если пойти таким путем?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 xml:space="preserve">Например, при обсуждении культуры итальянского Ренессанса я предлагаю обсудить идею о том, что Леонардо да Винчи был человеком ХХ столетия, каким-то образом, то ли через дыру во времени, то ли на машине </w:t>
      </w:r>
      <w:proofErr w:type="gramStart"/>
      <w:r w:rsidRPr="00667420">
        <w:rPr>
          <w:rFonts w:ascii="Times New Roman" w:hAnsi="Times New Roman" w:cs="Times New Roman"/>
          <w:sz w:val="24"/>
          <w:szCs w:val="24"/>
        </w:rPr>
        <w:t>времени</w:t>
      </w:r>
      <w:proofErr w:type="gramEnd"/>
      <w:r w:rsidRPr="00667420">
        <w:rPr>
          <w:rFonts w:ascii="Times New Roman" w:hAnsi="Times New Roman" w:cs="Times New Roman"/>
          <w:sz w:val="24"/>
          <w:szCs w:val="24"/>
        </w:rPr>
        <w:t xml:space="preserve"> попавшем в ХV век. Как янки при дво</w:t>
      </w:r>
      <w:r w:rsidR="005F0C5F">
        <w:rPr>
          <w:rFonts w:ascii="Times New Roman" w:hAnsi="Times New Roman" w:cs="Times New Roman"/>
          <w:sz w:val="24"/>
          <w:szCs w:val="24"/>
        </w:rPr>
        <w:t>ре короля Артура у Марка Твена.</w:t>
      </w:r>
    </w:p>
    <w:p w:rsidR="00667420" w:rsidRPr="00667420" w:rsidRDefault="005F0C5F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«Синяя шляпа»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Холодный синий цвет – атрибут небесных богов Зевса и Геры, их мудрости и знания. В Египте это был цвет знания. Синяя шляпа означает размышления о мышлении, контроль над мыслительным процессом, под</w:t>
      </w:r>
      <w:r w:rsidR="005F0C5F">
        <w:rPr>
          <w:rFonts w:ascii="Times New Roman" w:hAnsi="Times New Roman" w:cs="Times New Roman"/>
          <w:sz w:val="24"/>
          <w:szCs w:val="24"/>
        </w:rPr>
        <w:t>ведение итогов на данном этапе.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Тот, кто надевает синюю ш</w:t>
      </w:r>
      <w:r w:rsidR="005F0C5F">
        <w:rPr>
          <w:rFonts w:ascii="Times New Roman" w:hAnsi="Times New Roman" w:cs="Times New Roman"/>
          <w:sz w:val="24"/>
          <w:szCs w:val="24"/>
        </w:rPr>
        <w:t>ляпу, ставит следующие вопросы: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- Где мы сейчас н</w:t>
      </w:r>
      <w:r w:rsidR="005F0C5F">
        <w:rPr>
          <w:rFonts w:ascii="Times New Roman" w:hAnsi="Times New Roman" w:cs="Times New Roman"/>
          <w:sz w:val="24"/>
          <w:szCs w:val="24"/>
        </w:rPr>
        <w:t>аходимся в процессе обсуждения?</w:t>
      </w:r>
    </w:p>
    <w:p w:rsidR="00667420" w:rsidRPr="00667420" w:rsidRDefault="005F0C5F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Каков будет следующий шаг?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- Какова будет програ</w:t>
      </w:r>
      <w:r w:rsidR="005F0C5F">
        <w:rPr>
          <w:rFonts w:ascii="Times New Roman" w:hAnsi="Times New Roman" w:cs="Times New Roman"/>
          <w:sz w:val="24"/>
          <w:szCs w:val="24"/>
        </w:rPr>
        <w:t>мма мышления в данной ситуации?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- Каковы наблюдения и</w:t>
      </w:r>
      <w:r w:rsidR="005F0C5F">
        <w:rPr>
          <w:rFonts w:ascii="Times New Roman" w:hAnsi="Times New Roman" w:cs="Times New Roman"/>
          <w:sz w:val="24"/>
          <w:szCs w:val="24"/>
        </w:rPr>
        <w:t xml:space="preserve"> комментарии?</w:t>
      </w:r>
    </w:p>
    <w:p w:rsidR="00667420" w:rsidRPr="00667420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>Например, когда я предлагаю обсудить программные документы декабристов, сравнивая «Конституцию» Никиты Муравьева и «Русскую Правду» Павла Пестеля. Учащиеся замечают, что они по-разному видели будущее России и народов страны. Дети предполагают, что они члены «Южного общества» и что им нужно решить, какие действия нужны для реализации программы общества. Как взять власть в руки, - путем заговора, цареубийства, военного переворота, всеобщей революции? Какими силами действовать? Поднимать ли на восстание народ или достаточно только армии? В случае победы, должна ли быть установлена диктатура на манер якобинской, т.е. использовать ли методы террора? Какова возможная реакция соседей? Что делать с царской семьей</w:t>
      </w:r>
      <w:r w:rsidR="005F0C5F">
        <w:rPr>
          <w:rFonts w:ascii="Times New Roman" w:hAnsi="Times New Roman" w:cs="Times New Roman"/>
          <w:sz w:val="24"/>
          <w:szCs w:val="24"/>
        </w:rPr>
        <w:t>? Какие реформы первоочередные?</w:t>
      </w:r>
    </w:p>
    <w:p w:rsidR="002473D2" w:rsidRDefault="00667420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420">
        <w:rPr>
          <w:rFonts w:ascii="Times New Roman" w:hAnsi="Times New Roman" w:cs="Times New Roman"/>
          <w:sz w:val="24"/>
          <w:szCs w:val="24"/>
        </w:rPr>
        <w:t xml:space="preserve">Практически на каждом уроке я использую эти приемы либо частично, либо полностью. Белая шляпа – это работа по сбору информации – со словарями, картами, таблицами, схемами, документами. Красная – это формирование </w:t>
      </w:r>
      <w:proofErr w:type="spellStart"/>
      <w:r w:rsidRPr="00667420">
        <w:rPr>
          <w:rFonts w:ascii="Times New Roman" w:hAnsi="Times New Roman" w:cs="Times New Roman"/>
          <w:sz w:val="24"/>
          <w:szCs w:val="24"/>
        </w:rPr>
        <w:t>своегоотношения</w:t>
      </w:r>
      <w:proofErr w:type="spellEnd"/>
      <w:r w:rsidRPr="00667420">
        <w:rPr>
          <w:rFonts w:ascii="Times New Roman" w:hAnsi="Times New Roman" w:cs="Times New Roman"/>
          <w:sz w:val="24"/>
          <w:szCs w:val="24"/>
        </w:rPr>
        <w:t xml:space="preserve"> к событиям и их участникам. Желтая – это прослеживание положительных сторон явления, преимуществ и достоинств. Черная – это указание негативных сторон, опасностей, ошибок. Зеленая шляпа – это новые предложения, идеи, возможные альтернативы. Синяя шляпа – контроль над мыслительным процессом, подведение итогов, высказывание наблюдений и комментариев.</w:t>
      </w:r>
    </w:p>
    <w:p w:rsidR="005F0C5F" w:rsidRDefault="005F0C5F" w:rsidP="006674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F0C5F">
        <w:rPr>
          <w:rFonts w:ascii="Times New Roman" w:hAnsi="Times New Roman" w:cs="Times New Roman"/>
          <w:sz w:val="24"/>
          <w:szCs w:val="24"/>
        </w:rPr>
        <w:t xml:space="preserve">В старших классах я применяю метод «Круглый стол». Ученики сидят за своими сдвинутыми столами группами по четыре или пять человек. Я предлагаю классу задание, например, работа над историческим портретом </w:t>
      </w:r>
      <w:proofErr w:type="spellStart"/>
      <w:r w:rsidRPr="005F0C5F">
        <w:rPr>
          <w:rFonts w:ascii="Times New Roman" w:hAnsi="Times New Roman" w:cs="Times New Roman"/>
          <w:sz w:val="24"/>
          <w:szCs w:val="24"/>
        </w:rPr>
        <w:t>Б.Хмельницкого</w:t>
      </w:r>
      <w:proofErr w:type="spellEnd"/>
      <w:r w:rsidRPr="005F0C5F">
        <w:rPr>
          <w:rFonts w:ascii="Times New Roman" w:hAnsi="Times New Roman" w:cs="Times New Roman"/>
          <w:sz w:val="24"/>
          <w:szCs w:val="24"/>
        </w:rPr>
        <w:t>. В каждой группе методом «мозгового штурма» ребята проводят составление характеристики Николая I как политика и как человека. Принимаются все предложения, которые можно подтвердить ссылкой на документ, портрет, учебник или аргументы, которые можно выдвинуть на основании анализа высказываний или поступков этого человека. Все это фиксируется группой в тетради. Через 5 минут я объявляю, что работа команд закончена. Предлагаю каждой группе по очереди назвать четыре-пять черт характера Николая I. Следующие группы будут называть только те черты личности, которые еще не назывались. В конце урока я подвожу итоги.</w:t>
      </w:r>
    </w:p>
    <w:p w:rsidR="005F0C5F" w:rsidRPr="005F0C5F" w:rsidRDefault="005F0C5F" w:rsidP="005F0C5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F0C5F">
        <w:rPr>
          <w:rFonts w:ascii="Times New Roman" w:hAnsi="Times New Roman" w:cs="Times New Roman"/>
          <w:sz w:val="24"/>
          <w:szCs w:val="24"/>
        </w:rPr>
        <w:t>Преимущества групповой учебной работы на уроке истории:</w:t>
      </w:r>
    </w:p>
    <w:p w:rsidR="005F0C5F" w:rsidRPr="005F0C5F" w:rsidRDefault="005F0C5F" w:rsidP="005F0C5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0C5F" w:rsidRPr="005F0C5F" w:rsidRDefault="005F0C5F" w:rsidP="005F0C5F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5F0C5F">
        <w:rPr>
          <w:rFonts w:ascii="Times New Roman" w:hAnsi="Times New Roman" w:cs="Times New Roman"/>
          <w:sz w:val="24"/>
          <w:szCs w:val="24"/>
        </w:rPr>
        <w:t>Не все ученики готовы задавать вопросы учителю, если они не поняли новый или ранее изученный материал. При работе в малых группах, при совместной деятельности ученики выясняют друг у друга всё, что им не ясно. В случае необходимости не боятся обратиться все вместе за помощью к учителю.</w:t>
      </w:r>
    </w:p>
    <w:p w:rsidR="005F0C5F" w:rsidRPr="005F0C5F" w:rsidRDefault="005F0C5F" w:rsidP="005F0C5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F0C5F">
        <w:rPr>
          <w:rFonts w:ascii="Times New Roman" w:hAnsi="Times New Roman" w:cs="Times New Roman"/>
          <w:sz w:val="24"/>
          <w:szCs w:val="24"/>
        </w:rPr>
        <w:t>Обучающиеся учатся сами видеть проблемы и находить способы их решения.</w:t>
      </w:r>
    </w:p>
    <w:p w:rsidR="005F0C5F" w:rsidRPr="005F0C5F" w:rsidRDefault="005F0C5F" w:rsidP="005F0C5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F0C5F">
        <w:rPr>
          <w:rFonts w:ascii="Times New Roman" w:hAnsi="Times New Roman" w:cs="Times New Roman"/>
          <w:sz w:val="24"/>
          <w:szCs w:val="24"/>
        </w:rPr>
        <w:t>У обучающихся формируется своя точка зрения, они учатся отстаивать своё мнение в группе.</w:t>
      </w:r>
    </w:p>
    <w:p w:rsidR="005F0C5F" w:rsidRPr="005F0C5F" w:rsidRDefault="005F0C5F" w:rsidP="005F0C5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F0C5F">
        <w:rPr>
          <w:rFonts w:ascii="Times New Roman" w:hAnsi="Times New Roman" w:cs="Times New Roman"/>
          <w:sz w:val="24"/>
          <w:szCs w:val="24"/>
        </w:rPr>
        <w:t>Обучающиеся понимают, что успех группы зависит не только от запоминания готовых сведений, данных в учебнике, но и от способности самостоятельно приобретать новые знания и умения применять их в конкретных заданиях.</w:t>
      </w:r>
    </w:p>
    <w:p w:rsidR="005F0C5F" w:rsidRPr="005F0C5F" w:rsidRDefault="005F0C5F" w:rsidP="005F0C5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F0C5F">
        <w:rPr>
          <w:rFonts w:ascii="Times New Roman" w:hAnsi="Times New Roman" w:cs="Times New Roman"/>
          <w:sz w:val="24"/>
          <w:szCs w:val="24"/>
        </w:rPr>
        <w:t>Дети учатся общаться между собой, с учителями, овладевают коммуникативными умениями.</w:t>
      </w:r>
    </w:p>
    <w:p w:rsidR="005F0C5F" w:rsidRPr="005F0C5F" w:rsidRDefault="005F0C5F" w:rsidP="005F0C5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F0C5F">
        <w:rPr>
          <w:rFonts w:ascii="Times New Roman" w:hAnsi="Times New Roman" w:cs="Times New Roman"/>
          <w:sz w:val="24"/>
          <w:szCs w:val="24"/>
        </w:rPr>
        <w:t xml:space="preserve"> Развивается чувство товарищества, взаимопомощи, сопереживания за команду.</w:t>
      </w:r>
    </w:p>
    <w:bookmarkEnd w:id="0"/>
    <w:p w:rsidR="005F0C5F" w:rsidRPr="005F0C5F" w:rsidRDefault="005F0C5F" w:rsidP="005F0C5F">
      <w:pPr>
        <w:pStyle w:val="a3"/>
        <w:rPr>
          <w:rFonts w:ascii="Times New Roman" w:hAnsi="Times New Roman" w:cs="Times New Roman"/>
          <w:sz w:val="24"/>
          <w:szCs w:val="24"/>
        </w:rPr>
      </w:pPr>
      <w:r w:rsidRPr="005F0C5F">
        <w:rPr>
          <w:rFonts w:ascii="Times New Roman" w:hAnsi="Times New Roman" w:cs="Times New Roman"/>
          <w:sz w:val="24"/>
          <w:szCs w:val="24"/>
        </w:rPr>
        <w:t>Преимущества использования групповой формы работы особенно ярко выступают при активизации слабых учеников, которые получают больше возможностей, чем при фронтальной форме работы, для продуктивного обсуждения рассматриваемых проблем. Практика показывает, что ученики с низкими учебными возможностями в группах высказываются чаще, чем обычно, они не боятся говорить и спрашивать. Это говорит о повышении их активности, позволяющей успешнее формировать знания, умения и навыки. Работа обучающихся в группе даёт большой эффект не только в обучении, но и в воспитании учащихся. Обучающиеся, объединившиеся в одну группу, привыкают работать вместе, учатся находить общий язык и преодолевать сложности общения. «Сильные» ученики начинают чувствовать ответственность за своих менее подготовленных товарищей, а те стараются показать себя в группе с лучшей стороны. Групповая работа снимает внутреннее напряжение школьников, скованность, дискомфорт. Исчезает боязнь вызова к доске, неудачного ответа. Учебное пространство становится для детей местом творческого полёта, реализации своего интеллектуал</w:t>
      </w:r>
      <w:r>
        <w:rPr>
          <w:rFonts w:ascii="Times New Roman" w:hAnsi="Times New Roman" w:cs="Times New Roman"/>
          <w:sz w:val="24"/>
          <w:szCs w:val="24"/>
        </w:rPr>
        <w:t>ьного и творческого потенциала.</w:t>
      </w:r>
    </w:p>
    <w:p w:rsidR="005F0C5F" w:rsidRPr="002473D2" w:rsidRDefault="005F0C5F" w:rsidP="005F0C5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F0C5F">
        <w:rPr>
          <w:rFonts w:ascii="Times New Roman" w:hAnsi="Times New Roman" w:cs="Times New Roman"/>
          <w:sz w:val="24"/>
          <w:szCs w:val="24"/>
        </w:rPr>
        <w:t>Как показывает моя педагогическая практика, применение групповой формы работы обучающихся способствует увеличению интере</w:t>
      </w:r>
      <w:r>
        <w:rPr>
          <w:rFonts w:ascii="Times New Roman" w:hAnsi="Times New Roman" w:cs="Times New Roman"/>
          <w:sz w:val="24"/>
          <w:szCs w:val="24"/>
        </w:rPr>
        <w:t>са к изучению предметам история и обществознание</w:t>
      </w:r>
      <w:r w:rsidRPr="005F0C5F">
        <w:rPr>
          <w:rFonts w:ascii="Times New Roman" w:hAnsi="Times New Roman" w:cs="Times New Roman"/>
          <w:sz w:val="24"/>
          <w:szCs w:val="24"/>
        </w:rPr>
        <w:t>, глубокому усвоению учебного материала: ученик, проговаривая информацию со сверстниками, лучше её усваивает, у обучающихся увеличивается активность продуктивной работы на уроке.</w:t>
      </w:r>
      <w:r w:rsidRPr="005F0C5F">
        <w:t xml:space="preserve"> </w:t>
      </w:r>
      <w:r w:rsidRPr="005F0C5F">
        <w:rPr>
          <w:rFonts w:ascii="Times New Roman" w:hAnsi="Times New Roman" w:cs="Times New Roman"/>
          <w:sz w:val="24"/>
          <w:szCs w:val="24"/>
        </w:rPr>
        <w:t>При использовании групповых форм работы на уроках и во внеурочное время, происходит активное общение учащихся друг с другом и учителем, при этом школьники выполняют разные социальные роли: лидера, исполнителя, организатора, докладчика, эксперта, исследователя. В этой деятельности слабые ученики имеют равные возможности наряду с сильными.</w:t>
      </w:r>
    </w:p>
    <w:sectPr w:rsidR="005F0C5F" w:rsidRPr="00247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AD"/>
    <w:rsid w:val="00036D9A"/>
    <w:rsid w:val="002473D2"/>
    <w:rsid w:val="00271761"/>
    <w:rsid w:val="00323F88"/>
    <w:rsid w:val="005F0C5F"/>
    <w:rsid w:val="006078C8"/>
    <w:rsid w:val="00667420"/>
    <w:rsid w:val="008D19AD"/>
    <w:rsid w:val="009878BD"/>
    <w:rsid w:val="00D7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0E495"/>
  <w15:chartTrackingRefBased/>
  <w15:docId w15:val="{EA560C4D-25CD-4E2D-B6CC-5925A61A8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45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2851</Words>
  <Characters>16252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2021-03-11T12:09:00Z</dcterms:created>
  <dcterms:modified xsi:type="dcterms:W3CDTF">2021-03-11T13:36:00Z</dcterms:modified>
</cp:coreProperties>
</file>