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E7" w:rsidRPr="00C24257" w:rsidRDefault="004F69E7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Психологические особенности восприятия информации школьниками.</w:t>
      </w:r>
    </w:p>
    <w:p w:rsidR="006325F4" w:rsidRPr="00C24257" w:rsidRDefault="006325F4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1. </w:t>
      </w:r>
      <w:r w:rsidR="006325F4" w:rsidRPr="00C242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Психологические особенности восприятия информации школьниками</w:t>
      </w:r>
      <w:r w:rsidR="00CA0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Типы восприятия</w:t>
      </w:r>
    </w:p>
    <w:p w:rsidR="006325F4" w:rsidRPr="00C24257" w:rsidRDefault="006325F4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«Причина половины наших ошибок в жизни в том, что мы чувствуем тогда, когда нам нужно думать, и думаем тогда, когда нам нужно чувствовать».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Дж. </w:t>
      </w:r>
      <w:proofErr w:type="spellStart"/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Чартон</w:t>
      </w:r>
      <w:proofErr w:type="spellEnd"/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Коллинз (1848-1908)</w:t>
      </w:r>
    </w:p>
    <w:p w:rsidR="006325F4" w:rsidRPr="00C24257" w:rsidRDefault="006325F4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FD8" w:rsidRPr="00C24257" w:rsidRDefault="00856BC2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Сегодня является актуальной</w:t>
      </w:r>
      <w:r w:rsidR="00C92C3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</w:t>
      </w:r>
      <w:r w:rsidR="00C92C3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эффективности учеб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занятий</w:t>
      </w:r>
      <w:r w:rsidR="00C92C3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концепции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урока.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именно учет индивидуальных особенностей учащихся является важной составляющей в успешной организации учебного процесса</w:t>
      </w:r>
      <w:r w:rsidR="007D23EA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635" w:rsidRDefault="007E5FD8" w:rsidP="00CA063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о тех особенностях, которые необходимо максимально учитывать при подготовке и проведении уроков, если мы ориентированы на успех и хотим сориентировать на успех своих уче</w:t>
      </w:r>
      <w:r w:rsidR="004F760F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ников. </w:t>
      </w:r>
    </w:p>
    <w:p w:rsidR="00602947" w:rsidRPr="000E0933" w:rsidRDefault="007A3534" w:rsidP="00CA063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познавательнее процессы – психические явления, которые в своей совокупности обеспечивают познание человеком окружающего мира. К ним относят </w:t>
      </w:r>
      <w:r w:rsidR="007D23EA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="004F760F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память, мышление, воображение, внимание, ощущение, представление.</w:t>
      </w:r>
      <w:r w:rsidR="00D8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основных процессов является восприятие.</w:t>
      </w:r>
    </w:p>
    <w:p w:rsidR="00CA0635" w:rsidRDefault="007D23EA" w:rsidP="00CA063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– это процесс отображения в сознании человека объективной реальности, субъективно.</w:t>
      </w:r>
    </w:p>
    <w:p w:rsidR="00EC7D63" w:rsidRPr="00C24257" w:rsidRDefault="00EC7D63" w:rsidP="00CA063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восприятия информации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D63" w:rsidRPr="00C24257" w:rsidRDefault="00EC7D63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(ведущий канал – слух),</w:t>
      </w:r>
    </w:p>
    <w:p w:rsidR="00EC7D63" w:rsidRPr="00C24257" w:rsidRDefault="00EC7D63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(зрение),</w:t>
      </w:r>
    </w:p>
    <w:p w:rsidR="00EC7D63" w:rsidRPr="00C24257" w:rsidRDefault="00EC7D63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(осязание), </w:t>
      </w:r>
    </w:p>
    <w:p w:rsidR="007E5FD8" w:rsidRPr="00C24257" w:rsidRDefault="00EC7D63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дигитал</w:t>
      </w:r>
      <w:proofErr w:type="spellEnd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</w:t>
      </w:r>
      <w:proofErr w:type="spellEnd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A06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едущего канала нет.</w:t>
      </w:r>
      <w:proofErr w:type="gramEnd"/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А школьникам младших и средних классов такой способ восприятия информации обычно вовсе не свойствен).</w:t>
      </w:r>
    </w:p>
    <w:p w:rsidR="007E5FD8" w:rsidRPr="00C24257" w:rsidRDefault="007E5FD8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Вообще,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дискретов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к "вымирающему типу", таких людей среди нас довольно мало, около 1-2%.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Кинестетиков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больше – по разным данным от 3 до 5-8%.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Аудиалов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людей, воспринимающий информацию на слух около 10-12%. И, как Вы уже догадались, большинство из нас –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. 80-85% людей, живущих на нашей планете воспринимают информацию преимущественно через зрение.</w:t>
      </w:r>
      <w:proofErr w:type="gramEnd"/>
    </w:p>
    <w:p w:rsidR="007E5FD8" w:rsidRPr="00C24257" w:rsidRDefault="007E5FD8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чем выше уровень экстраверсии у ребенка, тем менее он визуален и чаще пользуется для связи с окружающим миром кинестетическим каналом. Визуальный канал чаще используют девочки по сравнению с мальчиками и женщины по сравнению с мужчинами.</w:t>
      </w:r>
    </w:p>
    <w:p w:rsidR="007E5FD8" w:rsidRPr="00C24257" w:rsidRDefault="00CA4C70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хочу предложить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</w:t>
      </w:r>
      <w:r w:rsidR="009D54B4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узнать </w:t>
      </w:r>
      <w:proofErr w:type="gramStart"/>
      <w:r w:rsidR="009D54B4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9D54B4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себе. Для начала </w:t>
      </w:r>
      <w:proofErr w:type="gramStart"/>
      <w:r w:rsidR="00407B70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разделится</w:t>
      </w:r>
      <w:proofErr w:type="gramEnd"/>
      <w:r w:rsidR="00407B70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парам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(Работа в парах: педагоги выполняют предложенный тест).</w:t>
      </w:r>
    </w:p>
    <w:p w:rsidR="00407B70" w:rsidRPr="00C24257" w:rsidRDefault="00D85297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</w:t>
      </w:r>
      <w:r w:rsidR="00C651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7E5FD8"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="00407B70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вы бы хотели провести отпуск?»</w:t>
      </w:r>
    </w:p>
    <w:p w:rsidR="007E5FD8" w:rsidRPr="00C24257" w:rsidRDefault="007E5FD8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вычислить, кто перед вами? Самый простой тест на определение психологического типа – задать собеседнику вопрос</w:t>
      </w:r>
      <w:proofErr w:type="gram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Проследите за взглядом своего коллеги (фиксация данных на бланках). 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</w:t>
      </w:r>
      <w:r w:rsidR="00C651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Интерпретация данных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1971675"/>
            <wp:effectExtent l="19050" t="0" r="0" b="0"/>
            <wp:docPr id="2" name="Рисунок 2" descr="http://xn--i1abbnckbmcl9fb.xn--p1ai/%D1%81%D1%82%D0%B0%D1%82%D1%8C%D0%B8/647877/f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47877/f_clip_image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 взгляд вверх, пытаясь представить картинку.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 либо прямо, либо влево или вправо, без вертикальных смещений, это значит, что задействован канал, отвечающий за формирование звуковых образов.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обратится к собственным чувствам и опустит глаза вниз.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и, конечно, обратите внимание на ответ. О ярком солнце и синем море будет говорить тот, кто предпочитает смотреть на мир. Про крик чаек и свист ветра вспомнит человек, который верит тому, что слышит. Теплый бриз и горячий песок захочет почувствовать тот, для кого первичны ощущения.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ли Вам было чётко </w:t>
      </w:r>
      <w:proofErr w:type="gram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является ваш собеседник: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аудиалом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визуалом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кинестетиком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(ответы).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разделение людей на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визуалов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аудиалов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кинестетиков</w:t>
      </w:r>
      <w:proofErr w:type="spell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весьма условным.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</w:t>
      </w:r>
      <w:proofErr w:type="gramStart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чистых</w:t>
      </w:r>
      <w:proofErr w:type="gramEnd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аудиалов</w:t>
      </w:r>
      <w:proofErr w:type="spellEnd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визуалов</w:t>
      </w:r>
      <w:proofErr w:type="spellEnd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кинестетиков</w:t>
      </w:r>
      <w:proofErr w:type="spellEnd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найти невозможно.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нас в той или иной степени развиты все каналы восприятия. Разве что тотально слепой или глухой человек может быть лишен одного из каналов. Но все-таки у каждого есть свои предпочтения (</w:t>
      </w:r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преференции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получения более достоверной информации, а именно, в какой степени развиты ваши типы репрезентативной системы, можно использовать тест Васильевой Н.Л. «Сенсорные предпочтения».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кратко рассмотрим ос</w:t>
      </w:r>
      <w:r w:rsidR="00407B70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обенности людей с доминированием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</w:t>
      </w:r>
      <w:r w:rsidR="00407B70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типов восприятия информации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</w:t>
      </w:r>
      <w:r w:rsidR="00C651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Визуалы</w:t>
      </w:r>
      <w:proofErr w:type="spellEnd"/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 </w:t>
      </w:r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видеть, показывать, обозревать, наблюдать, смотреть, ярко, туманно…;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</w:t>
      </w:r>
      <w:proofErr w:type="gram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ориентированы на внешний вид;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отвлекаются на шум;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чтении </w:t>
      </w:r>
      <w:proofErr w:type="gram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</w:t>
      </w:r>
      <w:proofErr w:type="gram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запоминают образы (хорошая зрительная память);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резкие и порывистые;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быстрое, активная жестикуляция;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высоким голосом;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часто мигают; прищуриваются, хмурят брови;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молчания губы сжаты;</w:t>
      </w:r>
    </w:p>
    <w:p w:rsidR="007E5FD8" w:rsidRPr="00C24257" w:rsidRDefault="007E5FD8" w:rsidP="00664A9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большая дистанция с собеседником, не смотрят в глаза</w:t>
      </w:r>
    </w:p>
    <w:p w:rsidR="007E5FD8" w:rsidRPr="00C24257" w:rsidRDefault="007E5FD8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</w:t>
      </w:r>
      <w:r w:rsidR="00C651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Аудиалы</w:t>
      </w:r>
      <w:proofErr w:type="spellEnd"/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 </w:t>
      </w:r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слушать, звучать, настраивать, оглушить, скрипеть, звенеть…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разговаривают сами с собой;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отвлекаются на шум;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ритмично, легко повторяют услышанное;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разговорчивы, любят дискуссии, споры, размышления;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шевелят губами, проговаривая слова при чтении;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руки сложены на груди, мало жестикулируют;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разговоре средняя дистанция;</w:t>
      </w:r>
    </w:p>
    <w:p w:rsidR="007E5FD8" w:rsidRPr="00C24257" w:rsidRDefault="007E5FD8" w:rsidP="00664A9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 полной грудью.</w:t>
      </w:r>
    </w:p>
    <w:p w:rsidR="007E5FD8" w:rsidRPr="00C24257" w:rsidRDefault="00D85297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</w:t>
      </w:r>
      <w:r w:rsidR="00C651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7E5FD8" w:rsidRPr="00C24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E5FD8"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E5FD8"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Кинестетики</w:t>
      </w:r>
      <w:proofErr w:type="spellEnd"/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 </w:t>
      </w:r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чувствовать, ощущать,</w:t>
      </w:r>
      <w:r w:rsidR="00407B70"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4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касаться, вздох, потеплело, похолодало…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водит пальцем;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 в деталях;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лаконичен;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слова, преувеличивающие описываемые события;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запоминают посредством мышечной памяти;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хорошей координацией движений;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глубокое</w:t>
      </w:r>
      <w:proofErr w:type="gramStart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ритмичное;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медленно, соотносит слова с ощущениями;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скупая жестикуляция;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наклоняются вперёд;</w:t>
      </w:r>
    </w:p>
    <w:p w:rsidR="007E5FD8" w:rsidRPr="00C24257" w:rsidRDefault="007E5FD8" w:rsidP="00664A92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стоят близко, касаясь людей.</w:t>
      </w:r>
    </w:p>
    <w:p w:rsidR="00D85297" w:rsidRDefault="00D85297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47" w:rsidRPr="00D67FFC" w:rsidRDefault="00602947" w:rsidP="00D85297">
      <w:pPr>
        <w:pStyle w:val="a3"/>
        <w:spacing w:before="0" w:beforeAutospacing="0" w:after="0" w:afterAutospacing="0"/>
        <w:ind w:firstLine="709"/>
        <w:jc w:val="both"/>
      </w:pPr>
      <w:r w:rsidRPr="00D67FFC">
        <w:t>Современные школьники, растущие в эпоху высоких технологий, по-другому смотрят на мир. Их восприятие — не последовательное и не текстовое. Они видят картинку в целом и воспринимают информацию по принципу кли</w:t>
      </w:r>
      <w:r>
        <w:t>п</w:t>
      </w:r>
      <w:r w:rsidRPr="00D67FFC">
        <w:t>а.</w:t>
      </w:r>
    </w:p>
    <w:p w:rsidR="00602947" w:rsidRPr="00D67FFC" w:rsidRDefault="00602947" w:rsidP="00D85297">
      <w:pPr>
        <w:pStyle w:val="a3"/>
        <w:spacing w:before="0" w:beforeAutospacing="0" w:after="0" w:afterAutospacing="0"/>
        <w:ind w:firstLine="709"/>
        <w:jc w:val="both"/>
      </w:pPr>
      <w:r w:rsidRPr="00D67FFC">
        <w:t>Известный психолог, доктор психологических наук, Рада Грановская в своей статье «Люди с клиповым мышлением элитой не станут» описывает интересные эксперименты, которые провели специалисты с учащимися.</w:t>
      </w:r>
    </w:p>
    <w:p w:rsidR="00602947" w:rsidRPr="00D67FFC" w:rsidRDefault="00602947" w:rsidP="00D85297">
      <w:pPr>
        <w:pStyle w:val="a3"/>
        <w:spacing w:before="0" w:beforeAutospacing="0" w:after="0" w:afterAutospacing="0"/>
        <w:ind w:firstLine="709"/>
        <w:jc w:val="both"/>
      </w:pPr>
      <w:r w:rsidRPr="00D67FFC">
        <w:t> Вот один из них. «Ребенок играет в компьютерную игру. Периодически ему дается инструкция на следующий шаг, где-то на три страницы текста. Рядом сидит взрослый, который, в принципе, быстро читает. Но он успевает прочитать только полстраницы, а ребенок уже обработал всю информацию и сделал следующий ход. Когда у детей в ходе эксперимента спрашивали, как они так быстро читают, то они отвечали, что не читали весь материал. Они искали ключевые моменты, которые давали им знать, как поступить».</w:t>
      </w:r>
    </w:p>
    <w:p w:rsidR="000921F9" w:rsidRDefault="00602947" w:rsidP="000921F9">
      <w:pPr>
        <w:pStyle w:val="a3"/>
        <w:spacing w:before="0" w:beforeAutospacing="0" w:after="0" w:afterAutospacing="0"/>
        <w:ind w:firstLine="709"/>
        <w:jc w:val="both"/>
      </w:pPr>
      <w:r w:rsidRPr="00D67FFC">
        <w:t>Сейчас темп поступления информации такой, что для многих задач детали не нужны. Нужен только о</w:t>
      </w:r>
      <w:r>
        <w:t>бщий рисунок. В этом особенность</w:t>
      </w:r>
      <w:r w:rsidRPr="00D67FFC">
        <w:t xml:space="preserve"> мышления </w:t>
      </w:r>
      <w:r>
        <w:t xml:space="preserve">и восприятия информации </w:t>
      </w:r>
      <w:r w:rsidRPr="00D67FFC">
        <w:t>современных школьников</w:t>
      </w:r>
      <w:r>
        <w:t>.</w:t>
      </w:r>
      <w:r w:rsidRPr="00D67FFC">
        <w:t> </w:t>
      </w:r>
    </w:p>
    <w:p w:rsidR="000921F9" w:rsidRPr="000921F9" w:rsidRDefault="000921F9" w:rsidP="000921F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C6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9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9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памяти.</w:t>
      </w:r>
    </w:p>
    <w:p w:rsidR="000921F9" w:rsidRDefault="000921F9" w:rsidP="000921F9">
      <w:pPr>
        <w:pStyle w:val="a3"/>
        <w:spacing w:before="0" w:beforeAutospacing="0" w:after="0" w:afterAutospacing="0"/>
        <w:ind w:firstLine="709"/>
        <w:jc w:val="both"/>
      </w:pPr>
      <w:r w:rsidRPr="00C24257">
        <w:t>У современных школьников  лучше развивается кратковременная память, чем долговременная.  Кратковременная память сохраняет небольшие объемы информации. Если информация не важная, то память быстро избавляется от нее. Долговременная память надежно сохраняет информацию в течение длительного времени. Физиологически информация  сохраняется долго в том случае, если есть смысл ее хранить. Современному ребенку, имеющему возможность в любое время найти нужную информацию в Интернете нет смысла хранить ее в своей памяти. Изменяется и структура запоминания информации. В настоящее время школьники совершенно точно запоминают не содержание, а место, где находится какая-либо информация.</w:t>
      </w:r>
    </w:p>
    <w:p w:rsidR="000E0933" w:rsidRDefault="000E0933" w:rsidP="000E09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5F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C651F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D31313">
        <w:rPr>
          <w:rFonts w:ascii="Times New Roman" w:hAnsi="Times New Roman" w:cs="Times New Roman"/>
          <w:i/>
          <w:sz w:val="24"/>
          <w:szCs w:val="24"/>
        </w:rPr>
        <w:t>.</w:t>
      </w:r>
      <w:r w:rsidRPr="00D31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Мышление – процесс обобщенного и опосредствованного отражения действительности в ее существенных связях и отношениях. </w:t>
      </w:r>
    </w:p>
    <w:p w:rsidR="00766EAF" w:rsidRDefault="000E0933" w:rsidP="000E09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мышления </w:t>
      </w:r>
      <w:r w:rsidR="00766EAF">
        <w:rPr>
          <w:rFonts w:ascii="Times New Roman" w:hAnsi="Times New Roman" w:cs="Times New Roman"/>
          <w:sz w:val="24"/>
          <w:szCs w:val="24"/>
        </w:rPr>
        <w:t>тоже тесно связаны с восприятием мира. П</w:t>
      </w:r>
      <w:r>
        <w:rPr>
          <w:rFonts w:ascii="Times New Roman" w:hAnsi="Times New Roman" w:cs="Times New Roman"/>
          <w:sz w:val="24"/>
          <w:szCs w:val="24"/>
        </w:rPr>
        <w:t xml:space="preserve">о форме </w:t>
      </w:r>
      <w:r w:rsidR="00766EAF">
        <w:rPr>
          <w:rFonts w:ascii="Times New Roman" w:hAnsi="Times New Roman" w:cs="Times New Roman"/>
          <w:sz w:val="24"/>
          <w:szCs w:val="24"/>
        </w:rPr>
        <w:t xml:space="preserve">выделяют: </w:t>
      </w:r>
    </w:p>
    <w:p w:rsidR="00766EAF" w:rsidRDefault="00766EAF" w:rsidP="000E09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наглядно-действенное;</w:t>
      </w:r>
      <w:r w:rsidR="000E0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EAF" w:rsidRDefault="00766EAF" w:rsidP="000E09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наглядно-образное;</w:t>
      </w:r>
    </w:p>
    <w:p w:rsidR="000E0933" w:rsidRDefault="00766EAF" w:rsidP="000E09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0933">
        <w:rPr>
          <w:rFonts w:ascii="Times New Roman" w:hAnsi="Times New Roman" w:cs="Times New Roman"/>
          <w:sz w:val="24"/>
          <w:szCs w:val="24"/>
        </w:rPr>
        <w:t>словесно-логическое.</w:t>
      </w:r>
    </w:p>
    <w:p w:rsidR="000E0933" w:rsidRPr="001B022D" w:rsidRDefault="000E0933" w:rsidP="000E0933">
      <w:pPr>
        <w:pStyle w:val="a3"/>
        <w:spacing w:before="0" w:beforeAutospacing="0" w:after="0" w:afterAutospacing="0"/>
        <w:ind w:firstLine="709"/>
        <w:jc w:val="both"/>
      </w:pPr>
      <w:r w:rsidRPr="001B022D">
        <w:t>У современных школьников  меняется и процесс мыслительной деятельности.</w:t>
      </w:r>
    </w:p>
    <w:p w:rsidR="000E0933" w:rsidRPr="001B022D" w:rsidRDefault="000E0933" w:rsidP="000E0933">
      <w:pPr>
        <w:pStyle w:val="a3"/>
        <w:spacing w:before="0" w:beforeAutospacing="0" w:after="0" w:afterAutospacing="0"/>
        <w:ind w:firstLine="709"/>
        <w:jc w:val="both"/>
      </w:pPr>
      <w:r w:rsidRPr="001B022D">
        <w:t>Если под обычным мышлением понимается способность обобщать, рассуждать, делать выводы на осн</w:t>
      </w:r>
      <w:r>
        <w:t>ове каких-то фактов, то</w:t>
      </w:r>
      <w:r w:rsidRPr="001B022D">
        <w:t xml:space="preserve"> мышление</w:t>
      </w:r>
      <w:r>
        <w:t xml:space="preserve"> современного ученика характеризуется низким показателем </w:t>
      </w:r>
      <w:r w:rsidRPr="001B022D">
        <w:t>таких возможностей.</w:t>
      </w:r>
    </w:p>
    <w:p w:rsidR="000E0933" w:rsidRDefault="000E0933" w:rsidP="000E0933">
      <w:pPr>
        <w:pStyle w:val="a3"/>
        <w:spacing w:before="0" w:beforeAutospacing="0" w:after="0" w:afterAutospacing="0"/>
        <w:ind w:firstLine="709"/>
        <w:jc w:val="both"/>
      </w:pPr>
      <w:r w:rsidRPr="001B022D">
        <w:t xml:space="preserve">Проводя много времени перед монитором компьютера или экраном телевизора, где одни сюжеты через минуту сменяют другие, информация подаётся хаотично и поверхностно, </w:t>
      </w:r>
      <w:r w:rsidRPr="001B022D">
        <w:lastRenderedPageBreak/>
        <w:t>современный школьник  постепенно  теряет спо</w:t>
      </w:r>
      <w:r>
        <w:t>собность к логическому анализу,</w:t>
      </w:r>
      <w:r w:rsidRPr="001B022D">
        <w:t xml:space="preserve"> концентрации  и выстраиванию длинных логических цепочек.  У школьников   есть в большом объеме  информация, но нет связи между ней, нет способов ее обработки, нет возможности делать умозаключения, как-то объединять факты.</w:t>
      </w:r>
    </w:p>
    <w:p w:rsidR="000E0933" w:rsidRPr="00766EAF" w:rsidRDefault="000E0933" w:rsidP="00766EAF">
      <w:pPr>
        <w:pStyle w:val="a3"/>
        <w:spacing w:before="0" w:beforeAutospacing="0" w:after="0" w:afterAutospacing="0"/>
        <w:ind w:firstLine="709"/>
        <w:jc w:val="both"/>
      </w:pPr>
    </w:p>
    <w:p w:rsidR="00766EAF" w:rsidRPr="00766EAF" w:rsidRDefault="00602947" w:rsidP="00766EA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66EAF">
        <w:rPr>
          <w:b/>
        </w:rPr>
        <w:t>П</w:t>
      </w:r>
      <w:r w:rsidR="004A5596" w:rsidRPr="00766EAF">
        <w:rPr>
          <w:b/>
        </w:rPr>
        <w:t xml:space="preserve">редлагаю вашему вниманию </w:t>
      </w:r>
      <w:r w:rsidR="00766EAF" w:rsidRPr="00766EAF">
        <w:rPr>
          <w:b/>
        </w:rPr>
        <w:t xml:space="preserve">игру </w:t>
      </w:r>
      <w:r w:rsidR="000E0933" w:rsidRPr="00766EAF">
        <w:rPr>
          <w:b/>
        </w:rPr>
        <w:t>«</w:t>
      </w:r>
      <w:r w:rsidR="00FB48A1">
        <w:rPr>
          <w:b/>
        </w:rPr>
        <w:t>Ассоциации</w:t>
      </w:r>
      <w:r w:rsidR="000E0933" w:rsidRPr="00766EAF">
        <w:rPr>
          <w:b/>
        </w:rPr>
        <w:t>».</w:t>
      </w:r>
    </w:p>
    <w:p w:rsidR="000E0933" w:rsidRPr="00FB48A1" w:rsidRDefault="00FB48A1" w:rsidP="00766EAF">
      <w:pPr>
        <w:pStyle w:val="a3"/>
        <w:spacing w:before="0" w:beforeAutospacing="0" w:after="0" w:afterAutospacing="0"/>
        <w:ind w:firstLine="709"/>
        <w:jc w:val="both"/>
      </w:pPr>
      <w:r w:rsidRPr="00FB48A1">
        <w:t>Психолог</w:t>
      </w:r>
      <w:r w:rsidR="000E0933" w:rsidRPr="00FB48A1">
        <w:t xml:space="preserve"> дает серию заданий, на которые нужно среагировать сходу — </w:t>
      </w:r>
      <w:proofErr w:type="spellStart"/>
      <w:r w:rsidR="000E0933" w:rsidRPr="00FB48A1">
        <w:t>импровизационно</w:t>
      </w:r>
      <w:proofErr w:type="spellEnd"/>
      <w:r w:rsidR="000E0933" w:rsidRPr="00FB48A1">
        <w:t xml:space="preserve">. </w:t>
      </w:r>
      <w:proofErr w:type="gramStart"/>
      <w:r w:rsidR="000E0933" w:rsidRPr="00FB48A1">
        <w:t xml:space="preserve">Они следуют одно за другим: морозно, дымно, жажда, шум самолета, сытость, аллергия, звук скрипки, мокрая одежда, яркий свет, легкое опьянение, запах нашатыря, полная тишина, грязно, дождь, истома, темнота, </w:t>
      </w:r>
      <w:r w:rsidRPr="00FB48A1">
        <w:t>озноб, запах духов, звук шагов</w:t>
      </w:r>
      <w:r w:rsidR="000E0933" w:rsidRPr="00FB48A1">
        <w:t>, голод...</w:t>
      </w:r>
      <w:proofErr w:type="gramEnd"/>
    </w:p>
    <w:p w:rsidR="007062E6" w:rsidRDefault="000E0933" w:rsidP="00766EAF">
      <w:pPr>
        <w:pStyle w:val="a3"/>
        <w:spacing w:before="0" w:beforeAutospacing="0" w:after="0" w:afterAutospacing="0"/>
        <w:ind w:firstLine="709"/>
        <w:jc w:val="both"/>
      </w:pPr>
      <w:r w:rsidRPr="00FB48A1">
        <w:t xml:space="preserve">То же задание с обстоятельствами места действия. </w:t>
      </w:r>
      <w:proofErr w:type="gramStart"/>
      <w:r w:rsidRPr="00FB48A1">
        <w:t xml:space="preserve">Например: вокзал, школьный коридор, отделение милиции, лаборатория, вагон, поликлиника, универмаг, загс, бар, церковь, кабинет, музей, тюрьма, банк, крыша дома, зубной кабинет, воздушный шар и т. д. При этом рекомендуется помочь </w:t>
      </w:r>
      <w:r w:rsidR="00FB48A1" w:rsidRPr="00FB48A1">
        <w:t xml:space="preserve">участнику </w:t>
      </w:r>
      <w:r w:rsidRPr="00FB48A1">
        <w:t>путем дополнительных вопросов преобразовать живой «манок» в начало простого физического действия.</w:t>
      </w:r>
      <w:proofErr w:type="gramEnd"/>
      <w:r w:rsidRPr="00FB48A1">
        <w:t xml:space="preserve"> Развивая импульс, давать возможность исследовать чувственное воздействие пространства. </w:t>
      </w:r>
    </w:p>
    <w:p w:rsidR="00FB48A1" w:rsidRDefault="000E0933" w:rsidP="007062E6">
      <w:pPr>
        <w:pStyle w:val="a3"/>
        <w:spacing w:before="0" w:beforeAutospacing="0" w:after="0" w:afterAutospacing="0"/>
        <w:ind w:firstLine="709"/>
        <w:jc w:val="both"/>
      </w:pPr>
      <w:r w:rsidRPr="00FB48A1">
        <w:t xml:space="preserve">Допустим, было предложено задание «Поезд». Какой это поезд? Какой </w:t>
      </w:r>
      <w:r w:rsidR="00FB48A1" w:rsidRPr="00FB48A1">
        <w:t>вагон? Место-купе, коридор, там</w:t>
      </w:r>
      <w:r w:rsidRPr="00FB48A1">
        <w:t>бур?.. Автоматически вспомнятся запахи чая, угля, поездной гари, свежего белья. Память слуха: поскрипывание тормозных колодок, твердые перестуки колес на стыках рельс, ритмические рисунки, выстукиваемые колесами на стрелках, звяканье ложки в пустом стакане на столике у окна, шум открывающейся двери купе, шум захлопывающейся двери в тамбур, резко врывающийся с потоком ветра шум встречного поезда... Зрительная память: приглушенный свет в ночном коридоре, свет лампочки в купе, свет, падающий от фонарей за окном. Память осязания: холодок металлической ручки, сухость расстилаемого белья, обжигающий стакан с чаем, ребристая поверхность пластика на стене купе, тяжесть и форма ручки чемодана, холодный сквознячок из окна, движения бритвенного станка по щеке, неудобство жесткой и узкой полки, страх упасть вниз во сне и т. д.</w:t>
      </w:r>
    </w:p>
    <w:p w:rsidR="007F04D1" w:rsidRPr="00FB48A1" w:rsidRDefault="007F04D1" w:rsidP="007062E6">
      <w:pPr>
        <w:pStyle w:val="a3"/>
        <w:spacing w:before="0" w:beforeAutospacing="0" w:after="0" w:afterAutospacing="0"/>
        <w:ind w:firstLine="709"/>
        <w:jc w:val="both"/>
      </w:pPr>
    </w:p>
    <w:p w:rsidR="00D42E31" w:rsidRDefault="00D42E31" w:rsidP="00D8529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Подведем итоги</w:t>
      </w:r>
      <w:r w:rsidRPr="00C242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04D1" w:rsidRPr="00C24257" w:rsidRDefault="007F04D1" w:rsidP="004650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все психические познавательные процессы неразрывно связанны друг с другом, и выполняют важную роль в познании человеком окружающего мира. Все мы разные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воспринимаем и </w:t>
      </w:r>
      <w:r w:rsidR="0064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интерпретируем окружающую нас действительность. Тоже </w:t>
      </w:r>
      <w:proofErr w:type="gramStart"/>
      <w:r w:rsidR="00642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="0064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и с информацией, мы  воспринимаем и интерпретируем ее с учетом индивидуальных особенностей психических познавательных процессов.  У кого то</w:t>
      </w:r>
      <w:r w:rsidR="00F012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слове «море» возникают ассоциации связанны</w:t>
      </w:r>
      <w:r w:rsidR="00F012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шумом моря и криком чаек (</w:t>
      </w:r>
      <w:r w:rsidR="0064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срабатывает доминирование </w:t>
      </w:r>
      <w:proofErr w:type="spellStart"/>
      <w:r w:rsidR="006422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аудиального</w:t>
      </w:r>
      <w:proofErr w:type="spellEnd"/>
      <w:r w:rsidR="0064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восприятия и слуховой памяти</w:t>
      </w:r>
      <w:r w:rsidR="00F0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преобладанием словесно-логического мышления). Кто то со словом «море» - ассоциирует яркое солнце, голубое небо, чистую, практически прозрачную воду (в этом случае на первый план выступает доминирование визуального типа восприятия и зрительной памяти, у такого </w:t>
      </w:r>
      <w:proofErr w:type="gramStart"/>
      <w:r w:rsidR="00F01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="00F0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преобладает наглядно-образное мышление). Есть люди которые со словом «море» - ассоциируют </w:t>
      </w:r>
      <w:r w:rsidR="0046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палящее солнце, жару, горячий песок, прохладный ветер, теплую воду (здесь можно проследить доминирование кинестетического типа восприятия, при </w:t>
      </w:r>
      <w:proofErr w:type="gramStart"/>
      <w:r w:rsidR="0046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46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сработает память осязания и наглядно-действенное мышление). Конечно </w:t>
      </w:r>
      <w:proofErr w:type="gramStart"/>
      <w:r w:rsidR="004650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46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разделение условно, и у всех нас в достаточном объеме развиты все типы восприятия, тем не менее з</w:t>
      </w:r>
      <w:r w:rsidRPr="00FB4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типы восприятия своих учеников вы сможете учитывать эти особенности при подготовке и проведении уроков, и таким образом добиться максимальной эффективности учебного процесса.</w:t>
      </w:r>
    </w:p>
    <w:p w:rsidR="007F04D1" w:rsidRDefault="007F04D1" w:rsidP="00D8529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FA0FC2" w:rsidRDefault="00BE3FC6" w:rsidP="00D8529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Учитывая клиповое восприятие современных школьников, преобладание кратковременной п</w:t>
      </w:r>
      <w:r w:rsidR="00706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амяти и изменения</w:t>
      </w:r>
      <w:r w:rsidRPr="00FA0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мышления, необходимо в процессе работы максимально использовать</w:t>
      </w:r>
      <w:r w:rsidR="00D42E31" w:rsidRPr="00FA0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такие виды передачи информации: </w:t>
      </w:r>
    </w:p>
    <w:p w:rsidR="00D85297" w:rsidRPr="00FA0FC2" w:rsidRDefault="00D85297" w:rsidP="00D8529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использовать: – слова (</w:t>
      </w:r>
      <w:r w:rsidRPr="00FA0F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описывающие цвет, форму, размер, местоположение),</w:t>
      </w:r>
    </w:p>
    <w:p w:rsidR="00D85297" w:rsidRPr="00FA0FC2" w:rsidRDefault="00D85297" w:rsidP="00D8529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таблицы;</w:t>
      </w:r>
    </w:p>
    <w:p w:rsidR="00D85297" w:rsidRPr="00FA0FC2" w:rsidRDefault="00D85297" w:rsidP="00D8529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цветом важнейшие пункты или аспекты содержания;</w:t>
      </w:r>
    </w:p>
    <w:p w:rsidR="00D85297" w:rsidRPr="00FA0FC2" w:rsidRDefault="00D85297" w:rsidP="00D8529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действия;</w:t>
      </w:r>
    </w:p>
    <w:p w:rsidR="00D85297" w:rsidRPr="00FA0FC2" w:rsidRDefault="00D85297" w:rsidP="00D85297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вариации голоса </w:t>
      </w:r>
      <w:r w:rsidRPr="00FA0F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(громкость, паузы, высота</w:t>
      </w: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5297" w:rsidRPr="00FA0FC2" w:rsidRDefault="00D85297" w:rsidP="00D85297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лингафонной системы;</w:t>
      </w:r>
    </w:p>
    <w:p w:rsidR="00D85297" w:rsidRPr="00FA0FC2" w:rsidRDefault="00D85297" w:rsidP="00D8529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излагать материал;</w:t>
      </w:r>
    </w:p>
    <w:p w:rsidR="00D85297" w:rsidRPr="00FA0FC2" w:rsidRDefault="00D85297" w:rsidP="00D8529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задания, связанные с практической деятельностью;</w:t>
      </w:r>
    </w:p>
    <w:p w:rsidR="00D85297" w:rsidRPr="00FA0FC2" w:rsidRDefault="00D85297" w:rsidP="00D8529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чувств учащихся с чувствами автора произведения.</w:t>
      </w:r>
    </w:p>
    <w:p w:rsidR="00D42E31" w:rsidRPr="00FA0FC2" w:rsidRDefault="00602947" w:rsidP="006029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учитель</w:t>
      </w:r>
      <w:r w:rsidR="00D42E31"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E31"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представляя </w:t>
      </w:r>
      <w:r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детям, </w:t>
      </w:r>
      <w:r w:rsidR="00D42E31"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</w:t>
      </w:r>
      <w:r w:rsidR="001B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</w:t>
      </w:r>
      <w:r w:rsidR="00D42E31" w:rsidRPr="00FA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опорных систем знаний может добиться максимального успеха в освоении знаний учащимися. </w:t>
      </w:r>
    </w:p>
    <w:p w:rsidR="00CF5779" w:rsidRPr="00E97F0C" w:rsidRDefault="00CF5779" w:rsidP="00664A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5779" w:rsidRPr="00E97F0C" w:rsidSect="006325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D52"/>
    <w:multiLevelType w:val="multilevel"/>
    <w:tmpl w:val="DD76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0C90"/>
    <w:multiLevelType w:val="multilevel"/>
    <w:tmpl w:val="4FCC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4424A"/>
    <w:multiLevelType w:val="multilevel"/>
    <w:tmpl w:val="AA16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F0686"/>
    <w:multiLevelType w:val="multilevel"/>
    <w:tmpl w:val="FDF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A44C8"/>
    <w:multiLevelType w:val="multilevel"/>
    <w:tmpl w:val="EC1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5354C"/>
    <w:multiLevelType w:val="multilevel"/>
    <w:tmpl w:val="C8EE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94FF2"/>
    <w:multiLevelType w:val="multilevel"/>
    <w:tmpl w:val="AD7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55377"/>
    <w:multiLevelType w:val="multilevel"/>
    <w:tmpl w:val="6D1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60BD1"/>
    <w:multiLevelType w:val="multilevel"/>
    <w:tmpl w:val="198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A0EAD"/>
    <w:multiLevelType w:val="multilevel"/>
    <w:tmpl w:val="8F72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D261C"/>
    <w:multiLevelType w:val="multilevel"/>
    <w:tmpl w:val="831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CD1DD8"/>
    <w:multiLevelType w:val="multilevel"/>
    <w:tmpl w:val="4F4E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13BD0"/>
    <w:multiLevelType w:val="multilevel"/>
    <w:tmpl w:val="A65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B299D"/>
    <w:multiLevelType w:val="multilevel"/>
    <w:tmpl w:val="45B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8B9"/>
    <w:rsid w:val="000238DE"/>
    <w:rsid w:val="000921F9"/>
    <w:rsid w:val="000E0933"/>
    <w:rsid w:val="000E210F"/>
    <w:rsid w:val="0014760D"/>
    <w:rsid w:val="00174D7B"/>
    <w:rsid w:val="001B022D"/>
    <w:rsid w:val="001B0A4C"/>
    <w:rsid w:val="00284B44"/>
    <w:rsid w:val="00331E82"/>
    <w:rsid w:val="00363633"/>
    <w:rsid w:val="003B15FF"/>
    <w:rsid w:val="003E0A1C"/>
    <w:rsid w:val="00407B70"/>
    <w:rsid w:val="00465010"/>
    <w:rsid w:val="004753A4"/>
    <w:rsid w:val="00495712"/>
    <w:rsid w:val="004A5596"/>
    <w:rsid w:val="004F69E7"/>
    <w:rsid w:val="004F760F"/>
    <w:rsid w:val="0053204C"/>
    <w:rsid w:val="005C2AF8"/>
    <w:rsid w:val="005F1523"/>
    <w:rsid w:val="00602947"/>
    <w:rsid w:val="006325F4"/>
    <w:rsid w:val="006422D5"/>
    <w:rsid w:val="00664A92"/>
    <w:rsid w:val="00682667"/>
    <w:rsid w:val="006C5B3C"/>
    <w:rsid w:val="006F6C2F"/>
    <w:rsid w:val="006F7D3E"/>
    <w:rsid w:val="007062E6"/>
    <w:rsid w:val="00766EAF"/>
    <w:rsid w:val="007A3534"/>
    <w:rsid w:val="007D23EA"/>
    <w:rsid w:val="007E5FD8"/>
    <w:rsid w:val="007F04D1"/>
    <w:rsid w:val="008015F3"/>
    <w:rsid w:val="00856BC2"/>
    <w:rsid w:val="00861568"/>
    <w:rsid w:val="008F10FE"/>
    <w:rsid w:val="00982DAD"/>
    <w:rsid w:val="009D54B4"/>
    <w:rsid w:val="009F40F9"/>
    <w:rsid w:val="00AA7F20"/>
    <w:rsid w:val="00AB249B"/>
    <w:rsid w:val="00AE260C"/>
    <w:rsid w:val="00AF58B9"/>
    <w:rsid w:val="00B30D5D"/>
    <w:rsid w:val="00B33A96"/>
    <w:rsid w:val="00B409D5"/>
    <w:rsid w:val="00BE3FC6"/>
    <w:rsid w:val="00C24257"/>
    <w:rsid w:val="00C340B5"/>
    <w:rsid w:val="00C50284"/>
    <w:rsid w:val="00C651F3"/>
    <w:rsid w:val="00C92C38"/>
    <w:rsid w:val="00CA0635"/>
    <w:rsid w:val="00CA4C70"/>
    <w:rsid w:val="00CF5779"/>
    <w:rsid w:val="00D11C56"/>
    <w:rsid w:val="00D31313"/>
    <w:rsid w:val="00D42E31"/>
    <w:rsid w:val="00D67FFC"/>
    <w:rsid w:val="00D85297"/>
    <w:rsid w:val="00DF6F90"/>
    <w:rsid w:val="00E0515F"/>
    <w:rsid w:val="00E36D77"/>
    <w:rsid w:val="00E73201"/>
    <w:rsid w:val="00E97F0C"/>
    <w:rsid w:val="00EB5DEC"/>
    <w:rsid w:val="00EC7D63"/>
    <w:rsid w:val="00EE2962"/>
    <w:rsid w:val="00EF04BA"/>
    <w:rsid w:val="00F0126A"/>
    <w:rsid w:val="00FA0FC2"/>
    <w:rsid w:val="00FB48A1"/>
    <w:rsid w:val="00FE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77"/>
  </w:style>
  <w:style w:type="paragraph" w:styleId="2">
    <w:name w:val="heading 2"/>
    <w:basedOn w:val="a"/>
    <w:link w:val="20"/>
    <w:uiPriority w:val="9"/>
    <w:qFormat/>
    <w:rsid w:val="007E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8B9"/>
    <w:rPr>
      <w:b/>
      <w:bCs/>
    </w:rPr>
  </w:style>
  <w:style w:type="character" w:styleId="a5">
    <w:name w:val="Hyperlink"/>
    <w:basedOn w:val="a0"/>
    <w:uiPriority w:val="99"/>
    <w:semiHidden/>
    <w:unhideWhenUsed/>
    <w:rsid w:val="00AF58B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5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7E5F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F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5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2018-11-08T11:13:00Z</dcterms:created>
  <dcterms:modified xsi:type="dcterms:W3CDTF">2018-11-08T11:13:00Z</dcterms:modified>
</cp:coreProperties>
</file>