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D9" w:rsidRDefault="007606D9" w:rsidP="007606D9">
      <w:pPr>
        <w:jc w:val="center"/>
        <w:rPr>
          <w:b/>
          <w:spacing w:val="2"/>
        </w:rPr>
      </w:pPr>
      <w:bookmarkStart w:id="0" w:name="_GoBack"/>
      <w:bookmarkEnd w:id="0"/>
      <w:r>
        <w:rPr>
          <w:b/>
          <w:spacing w:val="2"/>
        </w:rPr>
        <w:t>ОЛИМПИАДА ШКОЛЬНИКОВ</w:t>
      </w:r>
    </w:p>
    <w:p w:rsidR="007606D9" w:rsidRDefault="007606D9" w:rsidP="007606D9">
      <w:pPr>
        <w:jc w:val="center"/>
        <w:rPr>
          <w:b/>
          <w:spacing w:val="2"/>
        </w:rPr>
      </w:pPr>
      <w:r>
        <w:rPr>
          <w:b/>
          <w:spacing w:val="2"/>
        </w:rPr>
        <w:t xml:space="preserve">по предмету «Физическая культура» </w:t>
      </w:r>
    </w:p>
    <w:p w:rsidR="007606D9" w:rsidRDefault="007606D9" w:rsidP="007606D9">
      <w:pPr>
        <w:jc w:val="center"/>
        <w:rPr>
          <w:b/>
          <w:spacing w:val="2"/>
        </w:rPr>
      </w:pPr>
      <w:r>
        <w:rPr>
          <w:b/>
          <w:spacing w:val="2"/>
        </w:rPr>
        <w:t>ТЕОРЕТИКО-МЕТОДИЧЕСКОЕ ЗАДАНИЕ (9 – 11 класс)</w:t>
      </w:r>
    </w:p>
    <w:p w:rsidR="007606D9" w:rsidRDefault="007606D9" w:rsidP="007606D9">
      <w:pPr>
        <w:jc w:val="both"/>
        <w:rPr>
          <w:sz w:val="19"/>
          <w:szCs w:val="19"/>
        </w:rPr>
      </w:pPr>
    </w:p>
    <w:p w:rsidR="007606D9" w:rsidRDefault="007606D9" w:rsidP="007606D9">
      <w:pPr>
        <w:jc w:val="both"/>
        <w:rPr>
          <w:sz w:val="23"/>
          <w:szCs w:val="23"/>
        </w:rPr>
      </w:pPr>
      <w:r>
        <w:rPr>
          <w:sz w:val="23"/>
          <w:szCs w:val="23"/>
        </w:rPr>
        <w:t>Фамилия, Имя, Отчество________________________________________________________</w:t>
      </w:r>
    </w:p>
    <w:p w:rsidR="007606D9" w:rsidRDefault="007606D9" w:rsidP="007606D9">
      <w:pPr>
        <w:jc w:val="both"/>
        <w:rPr>
          <w:sz w:val="23"/>
          <w:szCs w:val="23"/>
        </w:rPr>
      </w:pPr>
      <w:r>
        <w:rPr>
          <w:sz w:val="23"/>
          <w:szCs w:val="23"/>
        </w:rPr>
        <w:t>класс_______________________</w:t>
      </w:r>
    </w:p>
    <w:p w:rsidR="007606D9" w:rsidRDefault="007606D9" w:rsidP="007606D9">
      <w:pPr>
        <w:jc w:val="both"/>
        <w:rPr>
          <w:sz w:val="19"/>
          <w:szCs w:val="19"/>
        </w:rPr>
      </w:pPr>
    </w:p>
    <w:p w:rsidR="007606D9" w:rsidRDefault="007606D9" w:rsidP="007606D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КЛЮЧ</w:t>
      </w:r>
    </w:p>
    <w:p w:rsidR="007606D9" w:rsidRDefault="007606D9" w:rsidP="007606D9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05"/>
        <w:gridCol w:w="405"/>
        <w:gridCol w:w="356"/>
        <w:gridCol w:w="49"/>
        <w:gridCol w:w="405"/>
        <w:gridCol w:w="405"/>
        <w:gridCol w:w="405"/>
        <w:gridCol w:w="405"/>
        <w:gridCol w:w="308"/>
        <w:gridCol w:w="259"/>
        <w:gridCol w:w="851"/>
        <w:gridCol w:w="460"/>
        <w:gridCol w:w="398"/>
        <w:gridCol w:w="14"/>
        <w:gridCol w:w="445"/>
        <w:gridCol w:w="405"/>
        <w:gridCol w:w="7"/>
        <w:gridCol w:w="398"/>
        <w:gridCol w:w="14"/>
        <w:gridCol w:w="391"/>
        <w:gridCol w:w="21"/>
        <w:gridCol w:w="441"/>
      </w:tblGrid>
      <w:tr w:rsidR="007606D9" w:rsidTr="00715B59">
        <w:trPr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tabs>
                <w:tab w:val="left" w:pos="248"/>
                <w:tab w:val="center" w:pos="1412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Задания в закрытой форме</w:t>
            </w:r>
          </w:p>
        </w:tc>
      </w:tr>
      <w:tr w:rsidR="007606D9" w:rsidTr="00715B59">
        <w:trPr>
          <w:jc w:val="center"/>
        </w:trPr>
        <w:tc>
          <w:tcPr>
            <w:tcW w:w="851" w:type="dxa"/>
          </w:tcPr>
          <w:p w:rsidR="007606D9" w:rsidRDefault="007606D9" w:rsidP="00715B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2835" w:type="dxa"/>
            <w:gridSpan w:val="8"/>
          </w:tcPr>
          <w:p w:rsidR="007606D9" w:rsidRDefault="007606D9" w:rsidP="00715B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Варианты ответов</w:t>
            </w:r>
          </w:p>
        </w:tc>
        <w:tc>
          <w:tcPr>
            <w:tcW w:w="567" w:type="dxa"/>
            <w:gridSpan w:val="2"/>
          </w:tcPr>
          <w:p w:rsidR="007606D9" w:rsidRDefault="007606D9" w:rsidP="00715B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7606D9" w:rsidRDefault="007606D9" w:rsidP="00715B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2939" w:type="dxa"/>
            <w:gridSpan w:val="11"/>
          </w:tcPr>
          <w:p w:rsidR="007606D9" w:rsidRDefault="007606D9" w:rsidP="00715B59">
            <w:pPr>
              <w:tabs>
                <w:tab w:val="left" w:pos="248"/>
                <w:tab w:val="center" w:pos="141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Варианты ответов</w:t>
            </w:r>
          </w:p>
        </w:tc>
      </w:tr>
      <w:tr w:rsidR="007606D9" w:rsidTr="00715B59">
        <w:trPr>
          <w:jc w:val="center"/>
        </w:trPr>
        <w:tc>
          <w:tcPr>
            <w:tcW w:w="851" w:type="dxa"/>
          </w:tcPr>
          <w:p w:rsidR="007606D9" w:rsidRDefault="007606D9" w:rsidP="00715B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вопроса</w:t>
            </w:r>
          </w:p>
        </w:tc>
        <w:tc>
          <w:tcPr>
            <w:tcW w:w="2835" w:type="dxa"/>
            <w:gridSpan w:val="8"/>
          </w:tcPr>
          <w:p w:rsidR="007606D9" w:rsidRDefault="007606D9" w:rsidP="00715B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gridSpan w:val="2"/>
          </w:tcPr>
          <w:p w:rsidR="007606D9" w:rsidRDefault="007606D9" w:rsidP="00715B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7606D9" w:rsidRDefault="007606D9" w:rsidP="00715B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вопроса</w:t>
            </w:r>
          </w:p>
        </w:tc>
        <w:tc>
          <w:tcPr>
            <w:tcW w:w="2939" w:type="dxa"/>
            <w:gridSpan w:val="11"/>
          </w:tcPr>
          <w:p w:rsidR="007606D9" w:rsidRDefault="007606D9" w:rsidP="00715B59">
            <w:pPr>
              <w:jc w:val="center"/>
              <w:rPr>
                <w:sz w:val="19"/>
                <w:szCs w:val="19"/>
              </w:rPr>
            </w:pPr>
          </w:p>
        </w:tc>
      </w:tr>
      <w:tr w:rsidR="007606D9" w:rsidTr="00715B59">
        <w:trPr>
          <w:trHeight w:val="220"/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</w:tr>
      <w:tr w:rsidR="007606D9" w:rsidTr="00715B59">
        <w:trPr>
          <w:trHeight w:val="113"/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</w:tr>
      <w:tr w:rsidR="007606D9" w:rsidTr="00715B59">
        <w:trPr>
          <w:trHeight w:val="113"/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</w:tr>
      <w:tr w:rsidR="007606D9" w:rsidTr="00715B59">
        <w:trPr>
          <w:trHeight w:hRule="exact" w:val="113"/>
          <w:jc w:val="center"/>
        </w:trPr>
        <w:tc>
          <w:tcPr>
            <w:tcW w:w="3994" w:type="dxa"/>
            <w:gridSpan w:val="1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49" w:type="dxa"/>
            <w:gridSpan w:val="1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</w:tr>
      <w:tr w:rsidR="007606D9" w:rsidTr="00715B59">
        <w:trPr>
          <w:trHeight w:hRule="exact" w:val="113"/>
          <w:jc w:val="center"/>
        </w:trPr>
        <w:tc>
          <w:tcPr>
            <w:tcW w:w="3994" w:type="dxa"/>
            <w:gridSpan w:val="1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49" w:type="dxa"/>
            <w:gridSpan w:val="1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</w:tr>
      <w:tr w:rsidR="007606D9" w:rsidTr="00715B59">
        <w:trPr>
          <w:trHeight w:hRule="exact" w:val="113"/>
          <w:jc w:val="center"/>
        </w:trPr>
        <w:tc>
          <w:tcPr>
            <w:tcW w:w="3994" w:type="dxa"/>
            <w:gridSpan w:val="1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49" w:type="dxa"/>
            <w:gridSpan w:val="1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tabs>
                <w:tab w:val="left" w:pos="1422"/>
              </w:tabs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tabs>
                <w:tab w:val="left" w:pos="1422"/>
              </w:tabs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tabs>
                <w:tab w:val="left" w:pos="1422"/>
              </w:tabs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tabs>
                <w:tab w:val="left" w:pos="1422"/>
              </w:tabs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tabs>
                <w:tab w:val="left" w:pos="1422"/>
              </w:tabs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tabs>
                <w:tab w:val="left" w:pos="1422"/>
              </w:tabs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tabs>
                <w:tab w:val="left" w:pos="1422"/>
              </w:tabs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</w:tr>
      <w:tr w:rsidR="007606D9" w:rsidTr="00715B59">
        <w:trPr>
          <w:trHeight w:hRule="exact" w:val="113"/>
          <w:jc w:val="center"/>
        </w:trPr>
        <w:tc>
          <w:tcPr>
            <w:tcW w:w="3994" w:type="dxa"/>
            <w:gridSpan w:val="1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49" w:type="dxa"/>
            <w:gridSpan w:val="1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</w:tr>
      <w:tr w:rsidR="007606D9" w:rsidTr="00715B59">
        <w:trPr>
          <w:trHeight w:val="113"/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23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</w:tr>
      <w:tr w:rsidR="007606D9" w:rsidTr="00715B59">
        <w:trPr>
          <w:trHeight w:val="113"/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</w:tr>
      <w:tr w:rsidR="007606D9" w:rsidTr="00715B59">
        <w:trPr>
          <w:trHeight w:val="113"/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  <w:lang w:val="en-US"/>
              </w:rPr>
              <w:t>1</w:t>
            </w:r>
            <w:r>
              <w:rPr>
                <w:b/>
                <w:sz w:val="21"/>
                <w:szCs w:val="22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</w:tr>
      <w:tr w:rsidR="007606D9" w:rsidTr="00715B59">
        <w:trPr>
          <w:trHeight w:val="113"/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</w:tr>
      <w:tr w:rsidR="007606D9" w:rsidTr="00715B59">
        <w:trPr>
          <w:trHeight w:val="113"/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27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</w:tr>
      <w:tr w:rsidR="007606D9" w:rsidTr="00715B59">
        <w:trPr>
          <w:trHeight w:val="113"/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28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</w:tr>
      <w:tr w:rsidR="007606D9" w:rsidTr="00715B59">
        <w:trPr>
          <w:trHeight w:val="113"/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</w:tr>
      <w:tr w:rsidR="007606D9" w:rsidTr="00715B59">
        <w:trPr>
          <w:trHeight w:val="113"/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а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</w:t>
            </w:r>
          </w:p>
        </w:tc>
      </w:tr>
      <w:tr w:rsidR="007606D9" w:rsidTr="00715B59">
        <w:trPr>
          <w:jc w:val="center"/>
        </w:trPr>
        <w:tc>
          <w:tcPr>
            <w:tcW w:w="851" w:type="dxa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7192" w:type="dxa"/>
            <w:gridSpan w:val="22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Задания в открытой форме</w:t>
            </w:r>
          </w:p>
        </w:tc>
      </w:tr>
      <w:tr w:rsidR="007606D9" w:rsidTr="00715B59">
        <w:trPr>
          <w:jc w:val="center"/>
        </w:trPr>
        <w:tc>
          <w:tcPr>
            <w:tcW w:w="851" w:type="dxa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31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строем</w:t>
            </w:r>
          </w:p>
        </w:tc>
        <w:tc>
          <w:tcPr>
            <w:tcW w:w="567" w:type="dxa"/>
            <w:gridSpan w:val="2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36</w:t>
            </w:r>
          </w:p>
        </w:tc>
        <w:tc>
          <w:tcPr>
            <w:tcW w:w="29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роста</w:t>
            </w:r>
          </w:p>
        </w:tc>
      </w:tr>
      <w:tr w:rsidR="007606D9" w:rsidTr="00715B59">
        <w:trPr>
          <w:trHeight w:val="113"/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32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интервалом</w:t>
            </w:r>
          </w:p>
        </w:tc>
        <w:tc>
          <w:tcPr>
            <w:tcW w:w="567" w:type="dxa"/>
            <w:gridSpan w:val="2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37</w:t>
            </w:r>
          </w:p>
        </w:tc>
        <w:tc>
          <w:tcPr>
            <w:tcW w:w="29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групповым</w:t>
            </w:r>
          </w:p>
        </w:tc>
      </w:tr>
      <w:tr w:rsidR="007606D9" w:rsidTr="00715B59">
        <w:trPr>
          <w:trHeight w:val="113"/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33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повторный</w:t>
            </w:r>
          </w:p>
        </w:tc>
        <w:tc>
          <w:tcPr>
            <w:tcW w:w="567" w:type="dxa"/>
            <w:gridSpan w:val="2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38</w:t>
            </w:r>
          </w:p>
        </w:tc>
        <w:tc>
          <w:tcPr>
            <w:tcW w:w="29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кувырок</w:t>
            </w:r>
          </w:p>
        </w:tc>
      </w:tr>
      <w:tr w:rsidR="007606D9" w:rsidTr="00715B59">
        <w:trPr>
          <w:trHeight w:val="113"/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34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фронтальный</w:t>
            </w:r>
          </w:p>
        </w:tc>
        <w:tc>
          <w:tcPr>
            <w:tcW w:w="567" w:type="dxa"/>
            <w:gridSpan w:val="2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39</w:t>
            </w:r>
          </w:p>
        </w:tc>
        <w:tc>
          <w:tcPr>
            <w:tcW w:w="2939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восстановление</w:t>
            </w:r>
          </w:p>
        </w:tc>
      </w:tr>
      <w:tr w:rsidR="007606D9" w:rsidTr="00715B59">
        <w:trPr>
          <w:trHeight w:val="113"/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51" w:type="dxa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35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гибкость</w:t>
            </w:r>
          </w:p>
        </w:tc>
        <w:tc>
          <w:tcPr>
            <w:tcW w:w="567" w:type="dxa"/>
            <w:gridSpan w:val="2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  <w:tc>
          <w:tcPr>
            <w:tcW w:w="851" w:type="dxa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40</w:t>
            </w:r>
          </w:p>
        </w:tc>
        <w:tc>
          <w:tcPr>
            <w:tcW w:w="29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палестра</w:t>
            </w:r>
          </w:p>
        </w:tc>
      </w:tr>
      <w:tr w:rsidR="007606D9" w:rsidTr="00715B59">
        <w:trPr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  <w:tr w:rsidR="007606D9" w:rsidTr="00715B59">
        <w:trPr>
          <w:jc w:val="center"/>
        </w:trPr>
        <w:tc>
          <w:tcPr>
            <w:tcW w:w="8043" w:type="dxa"/>
            <w:gridSpan w:val="23"/>
          </w:tcPr>
          <w:p w:rsidR="007606D9" w:rsidRDefault="007606D9" w:rsidP="00715B59">
            <w:pPr>
              <w:jc w:val="center"/>
              <w:rPr>
                <w:b/>
                <w:sz w:val="21"/>
                <w:szCs w:val="22"/>
              </w:rPr>
            </w:pPr>
          </w:p>
        </w:tc>
      </w:tr>
    </w:tbl>
    <w:p w:rsidR="007606D9" w:rsidRDefault="007606D9" w:rsidP="007606D9">
      <w:pPr>
        <w:jc w:val="both"/>
        <w:rPr>
          <w:b/>
        </w:rPr>
      </w:pPr>
    </w:p>
    <w:p w:rsidR="007606D9" w:rsidRDefault="007606D9" w:rsidP="007606D9">
      <w:pPr>
        <w:ind w:firstLine="708"/>
        <w:jc w:val="both"/>
        <w:rPr>
          <w:b/>
        </w:rPr>
      </w:pPr>
    </w:p>
    <w:p w:rsidR="007606D9" w:rsidRDefault="007606D9" w:rsidP="007606D9">
      <w:pPr>
        <w:ind w:firstLine="708"/>
        <w:jc w:val="both"/>
      </w:pPr>
      <w:r>
        <w:rPr>
          <w:b/>
        </w:rPr>
        <w:t xml:space="preserve">Оценка </w:t>
      </w:r>
      <w:r>
        <w:t xml:space="preserve">(слагаемые и </w:t>
      </w:r>
      <w:proofErr w:type="gramStart"/>
      <w:r>
        <w:t>сумма)_</w:t>
      </w:r>
      <w:proofErr w:type="gramEnd"/>
      <w:r>
        <w:t>__________________________________________</w:t>
      </w:r>
    </w:p>
    <w:p w:rsidR="007606D9" w:rsidRDefault="007606D9" w:rsidP="007606D9">
      <w:pPr>
        <w:jc w:val="both"/>
        <w:rPr>
          <w:sz w:val="23"/>
          <w:szCs w:val="23"/>
        </w:rPr>
      </w:pPr>
    </w:p>
    <w:p w:rsidR="007606D9" w:rsidRDefault="007606D9" w:rsidP="007606D9">
      <w:pPr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Подписи жюри: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______________________________________________</w:t>
      </w:r>
    </w:p>
    <w:p w:rsidR="007606D9" w:rsidRDefault="007606D9" w:rsidP="007606D9">
      <w:pPr>
        <w:jc w:val="both"/>
        <w:rPr>
          <w:sz w:val="23"/>
          <w:szCs w:val="23"/>
        </w:rPr>
      </w:pPr>
    </w:p>
    <w:p w:rsidR="007606D9" w:rsidRDefault="007606D9" w:rsidP="007606D9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 определения победителей и призёров школьной Олимпиады.</w:t>
      </w:r>
    </w:p>
    <w:p w:rsidR="007606D9" w:rsidRDefault="007606D9" w:rsidP="007606D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призёры определяются отдельно по каждой параллели среди мальчиков и девочек.</w:t>
      </w:r>
    </w:p>
    <w:p w:rsidR="007606D9" w:rsidRPr="00E93958" w:rsidRDefault="007606D9" w:rsidP="007606D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выступления участника в каждом из видов </w:t>
      </w:r>
      <w:proofErr w:type="gramStart"/>
      <w:r>
        <w:rPr>
          <w:sz w:val="28"/>
          <w:szCs w:val="28"/>
        </w:rPr>
        <w:t>программы  отдельно</w:t>
      </w:r>
      <w:proofErr w:type="gramEnd"/>
      <w:r>
        <w:rPr>
          <w:sz w:val="28"/>
          <w:szCs w:val="28"/>
        </w:rPr>
        <w:t xml:space="preserve"> (теория, акробатика, гимнастика, спортивные игры, ОФП, легкая атлетика) в соответствии с теми результатами, которые показали участники в каждом испытании, им присваиваются места. В случае равенства результатов в одном из видов место определяется как среднее арифметическое между участниками, показавшими одинаковый результат. Победитель олимпиады определяется путём сложения </w:t>
      </w:r>
      <w:proofErr w:type="gramStart"/>
      <w:r>
        <w:rPr>
          <w:sz w:val="28"/>
          <w:szCs w:val="28"/>
        </w:rPr>
        <w:t>мест</w:t>
      </w:r>
      <w:proofErr w:type="gramEnd"/>
      <w:r>
        <w:rPr>
          <w:sz w:val="28"/>
          <w:szCs w:val="28"/>
        </w:rPr>
        <w:t xml:space="preserve"> полученных участником за практическую часть и сложением этого результата, с местом полученным участником в теоретическом туре олимпиады. В случае одинаковой суммы мест двух и более участников приоритет отдается тому из них, кто лучше справился с теоретической частью олимпиады.</w:t>
      </w:r>
    </w:p>
    <w:p w:rsidR="00AB6296" w:rsidRDefault="00AB6296"/>
    <w:sectPr w:rsidR="00AB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D5D1F"/>
    <w:multiLevelType w:val="hybridMultilevel"/>
    <w:tmpl w:val="1D5C9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69"/>
    <w:rsid w:val="007606D9"/>
    <w:rsid w:val="00912072"/>
    <w:rsid w:val="00AB6296"/>
    <w:rsid w:val="00D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B5675-8BFA-413F-8C13-1DAFEDE9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2017-09-18T08:28:00Z</dcterms:created>
  <dcterms:modified xsi:type="dcterms:W3CDTF">2017-09-18T08:28:00Z</dcterms:modified>
</cp:coreProperties>
</file>