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A8" w:rsidRDefault="00D37EA8" w:rsidP="00D37EA8">
      <w:pPr>
        <w:tabs>
          <w:tab w:val="num" w:pos="540"/>
        </w:tabs>
        <w:ind w:hanging="540"/>
        <w:rPr>
          <w:b/>
        </w:rPr>
      </w:pPr>
    </w:p>
    <w:p w:rsidR="00F774D0" w:rsidRDefault="00F774D0" w:rsidP="00F774D0">
      <w:pPr>
        <w:tabs>
          <w:tab w:val="left" w:pos="851"/>
        </w:tabs>
        <w:ind w:firstLine="567"/>
        <w:jc w:val="center"/>
        <w:rPr>
          <w:b/>
        </w:rPr>
      </w:pPr>
      <w:r w:rsidRPr="00D57C66">
        <w:rPr>
          <w:b/>
        </w:rPr>
        <w:t xml:space="preserve">Решения и </w:t>
      </w:r>
      <w:proofErr w:type="spellStart"/>
      <w:r w:rsidRPr="00D57C66">
        <w:rPr>
          <w:b/>
        </w:rPr>
        <w:t>разбалловка</w:t>
      </w:r>
      <w:proofErr w:type="spellEnd"/>
      <w:r w:rsidRPr="00D57C66">
        <w:rPr>
          <w:b/>
        </w:rPr>
        <w:t xml:space="preserve"> зада</w:t>
      </w:r>
      <w:r>
        <w:rPr>
          <w:b/>
        </w:rPr>
        <w:t xml:space="preserve">ч для </w:t>
      </w:r>
      <w:r w:rsidRPr="005C0705">
        <w:rPr>
          <w:b/>
        </w:rPr>
        <w:t>1</w:t>
      </w:r>
      <w:r>
        <w:rPr>
          <w:b/>
        </w:rPr>
        <w:t>0</w:t>
      </w:r>
      <w:r w:rsidRPr="00D57C66">
        <w:rPr>
          <w:b/>
        </w:rPr>
        <w:t xml:space="preserve"> класса.</w:t>
      </w:r>
    </w:p>
    <w:p w:rsidR="00F774D0" w:rsidRPr="003410FA" w:rsidRDefault="00F774D0" w:rsidP="00F774D0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>Максимальное количество баллов - 50</w:t>
      </w:r>
    </w:p>
    <w:p w:rsidR="00BF7EB2" w:rsidRPr="00BF7EB2" w:rsidRDefault="00D37EA8" w:rsidP="00BF7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7EB2">
        <w:rPr>
          <w:b/>
        </w:rPr>
        <w:t xml:space="preserve">1. </w:t>
      </w:r>
      <w:r w:rsidR="00BF7EB2" w:rsidRPr="00BF7EB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F7EB2" w:rsidRPr="0000721A" w:rsidRDefault="00BF7EB2" w:rsidP="00BF7EB2">
      <w:pPr>
        <w:ind w:firstLine="284"/>
        <w:jc w:val="both"/>
      </w:pPr>
      <w:r w:rsidRPr="0000721A">
        <w:t xml:space="preserve">Допустим, косточка сжимается силой </w:t>
      </w:r>
      <w:r w:rsidRPr="0000721A">
        <w:rPr>
          <w:i/>
          <w:lang w:val="en-US"/>
        </w:rPr>
        <w:t>F</w:t>
      </w:r>
      <w:r w:rsidRPr="0000721A">
        <w:t xml:space="preserve"> = 50 Н (пальцем вполне можно поднять груз массой </w:t>
      </w:r>
      <w:smartTag w:uri="urn:schemas-microsoft-com:office:smarttags" w:element="metricconverter">
        <w:smartTagPr>
          <w:attr w:name="ProductID" w:val="5 кг"/>
        </w:smartTagPr>
        <w:r w:rsidRPr="0000721A">
          <w:t>5 кг</w:t>
        </w:r>
      </w:smartTag>
      <w:r w:rsidRPr="0000721A">
        <w:t xml:space="preserve">). При этом совершается работа </w:t>
      </w:r>
      <w:r w:rsidRPr="0000721A">
        <w:rPr>
          <w:i/>
          <w:lang w:val="en-US"/>
        </w:rPr>
        <w:t>A</w:t>
      </w:r>
      <w:r w:rsidRPr="0000721A">
        <w:rPr>
          <w:i/>
        </w:rPr>
        <w:t xml:space="preserve"> = </w:t>
      </w:r>
      <w:r w:rsidRPr="0000721A">
        <w:rPr>
          <w:i/>
          <w:lang w:val="en-US"/>
        </w:rPr>
        <w:t>Fl</w:t>
      </w:r>
      <w:r w:rsidRPr="0000721A">
        <w:t xml:space="preserve">, где </w:t>
      </w:r>
      <w:r w:rsidRPr="0000721A">
        <w:rPr>
          <w:i/>
          <w:lang w:val="en-US"/>
        </w:rPr>
        <w:t>l</w:t>
      </w:r>
      <w:r w:rsidRPr="0000721A">
        <w:sym w:font="Symbol" w:char="F0BB"/>
      </w:r>
      <w:smartTag w:uri="urn:schemas-microsoft-com:office:smarttags" w:element="metricconverter">
        <w:smartTagPr>
          <w:attr w:name="ProductID" w:val="5 мм"/>
        </w:smartTagPr>
        <w:r w:rsidRPr="0000721A">
          <w:t>5 мм</w:t>
        </w:r>
      </w:smartTag>
      <w:r w:rsidRPr="0000721A">
        <w:t xml:space="preserve"> – толщина косточки. Работа идет на сообщение</w:t>
      </w:r>
      <w:r>
        <w:t xml:space="preserve"> косточке кинетической энергии:</w:t>
      </w:r>
    </w:p>
    <w:p w:rsidR="00BF7EB2" w:rsidRPr="0000721A" w:rsidRDefault="00BF7EB2" w:rsidP="00BF7EB2">
      <w:pPr>
        <w:tabs>
          <w:tab w:val="left" w:pos="8505"/>
        </w:tabs>
        <w:jc w:val="both"/>
      </w:pPr>
      <w:r w:rsidRPr="0000721A">
        <w:rPr>
          <w:i/>
          <w:lang w:val="en-US"/>
        </w:rPr>
        <w:t>Fl</w:t>
      </w:r>
      <w:proofErr w:type="gramStart"/>
      <w:r w:rsidRPr="0000721A">
        <w:t xml:space="preserve">= </w:t>
      </w:r>
      <w:proofErr w:type="gramEnd"/>
      <w:r w:rsidRPr="0000721A">
        <w:rPr>
          <w:position w:val="-24"/>
        </w:rPr>
        <w:object w:dxaOrig="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pt" o:ole="">
            <v:imagedata r:id="rId4" o:title=""/>
          </v:shape>
          <o:OLEObject Type="Embed" ProgID="Equation.3" ShapeID="_x0000_i1025" DrawAspect="Content" ObjectID="_1568543430" r:id="rId5"/>
        </w:object>
      </w:r>
      <w:r w:rsidRPr="0000721A">
        <w:t>,</w:t>
      </w:r>
      <w:r>
        <w:tab/>
        <w:t>(1)</w:t>
      </w:r>
    </w:p>
    <w:p w:rsidR="00BF7EB2" w:rsidRDefault="00BF7EB2" w:rsidP="00BF7EB2">
      <w:pPr>
        <w:jc w:val="both"/>
      </w:pPr>
      <w:r w:rsidRPr="0000721A">
        <w:t xml:space="preserve">где </w:t>
      </w:r>
      <w:r w:rsidRPr="0000721A">
        <w:rPr>
          <w:i/>
          <w:lang w:val="en-US"/>
        </w:rPr>
        <w:t>m</w:t>
      </w:r>
      <w:r w:rsidRPr="0000721A">
        <w:sym w:font="Symbol" w:char="F0BB"/>
      </w:r>
      <w:smartTag w:uri="urn:schemas-microsoft-com:office:smarttags" w:element="metricconverter">
        <w:smartTagPr>
          <w:attr w:name="ProductID" w:val="5 г"/>
        </w:smartTagPr>
        <w:r w:rsidRPr="0000721A">
          <w:t>5 г</w:t>
        </w:r>
      </w:smartTag>
      <w:r w:rsidRPr="0000721A">
        <w:sym w:font="Symbol" w:char="F02D"/>
      </w:r>
      <w:r w:rsidRPr="0000721A">
        <w:t xml:space="preserve"> масса косточки. Максимальная дальность полета реализуется при выстреле под углом α = 45</w:t>
      </w:r>
      <w:r w:rsidRPr="0000721A">
        <w:rPr>
          <w:vertAlign w:val="superscript"/>
        </w:rPr>
        <w:t>0</w:t>
      </w:r>
      <w:r w:rsidRPr="0000721A">
        <w:t xml:space="preserve">. Дальность полета определяется выражением </w:t>
      </w:r>
      <w:r w:rsidRPr="0000721A">
        <w:rPr>
          <w:i/>
          <w:lang w:val="en-US"/>
        </w:rPr>
        <w:t>L</w:t>
      </w:r>
      <w:r w:rsidRPr="0000721A">
        <w:t xml:space="preserve"> = </w:t>
      </w:r>
      <w:r w:rsidRPr="0000721A">
        <w:rPr>
          <w:position w:val="-28"/>
          <w:lang w:val="en-US"/>
        </w:rPr>
        <w:object w:dxaOrig="980" w:dyaOrig="700">
          <v:shape id="_x0000_i1026" type="#_x0000_t75" style="width:48.75pt;height:35.25pt" o:ole="">
            <v:imagedata r:id="rId6" o:title=""/>
          </v:shape>
          <o:OLEObject Type="Embed" ProgID="Equation.3" ShapeID="_x0000_i1026" DrawAspect="Content" ObjectID="_1568543431" r:id="rId7"/>
        </w:object>
      </w:r>
      <w:r w:rsidRPr="0000721A">
        <w:t xml:space="preserve">= </w:t>
      </w:r>
      <w:r w:rsidRPr="0000721A">
        <w:rPr>
          <w:position w:val="-28"/>
          <w:lang w:val="en-US"/>
        </w:rPr>
        <w:object w:dxaOrig="340" w:dyaOrig="700">
          <v:shape id="_x0000_i1027" type="#_x0000_t75" style="width:17.25pt;height:35.25pt" o:ole="">
            <v:imagedata r:id="rId8" o:title=""/>
          </v:shape>
          <o:OLEObject Type="Embed" ProgID="Equation.3" ShapeID="_x0000_i1027" DrawAspect="Content" ObjectID="_1568543432" r:id="rId9"/>
        </w:object>
      </w:r>
      <w:r w:rsidRPr="0000721A">
        <w:t xml:space="preserve">. </w:t>
      </w:r>
      <w:r>
        <w:tab/>
        <w:t>(2)</w:t>
      </w:r>
    </w:p>
    <w:p w:rsidR="00BF7EB2" w:rsidRPr="0000721A" w:rsidRDefault="00BF7EB2" w:rsidP="00BF7EB2">
      <w:pPr>
        <w:jc w:val="both"/>
      </w:pPr>
      <w:r w:rsidRPr="0000721A">
        <w:t>Имеем:</w:t>
      </w:r>
    </w:p>
    <w:p w:rsidR="00BF7EB2" w:rsidRPr="0000721A" w:rsidRDefault="00BF7EB2" w:rsidP="00BF7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21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0721A">
        <w:rPr>
          <w:rFonts w:ascii="Times New Roman" w:hAnsi="Times New Roman" w:cs="Times New Roman"/>
          <w:sz w:val="24"/>
          <w:szCs w:val="24"/>
        </w:rPr>
        <w:sym w:font="Symbol" w:char="F0BB"/>
      </w:r>
      <w:r w:rsidRPr="0000721A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80" w:dyaOrig="660">
          <v:shape id="_x0000_i1028" type="#_x0000_t75" style="width:24pt;height:33pt" o:ole="">
            <v:imagedata r:id="rId10" o:title=""/>
          </v:shape>
          <o:OLEObject Type="Embed" ProgID="Equation.3" ShapeID="_x0000_i1028" DrawAspect="Content" ObjectID="_1568543433" r:id="rId11"/>
        </w:object>
      </w:r>
      <w:r w:rsidRPr="0000721A">
        <w:rPr>
          <w:rFonts w:ascii="Times New Roman" w:hAnsi="Times New Roman" w:cs="Times New Roman"/>
          <w:sz w:val="24"/>
          <w:szCs w:val="24"/>
        </w:rPr>
        <w:sym w:font="Symbol" w:char="F0BB"/>
      </w:r>
      <w:r w:rsidRPr="0000721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80" w:dyaOrig="660">
          <v:shape id="_x0000_i1029" type="#_x0000_t75" style="width:69pt;height:33pt" o:ole="">
            <v:imagedata r:id="rId12" o:title=""/>
          </v:shape>
          <o:OLEObject Type="Embed" ProgID="Equation.3" ShapeID="_x0000_i1029" DrawAspect="Content" ObjectID="_1568543434" r:id="rId13"/>
        </w:object>
      </w:r>
      <w:r w:rsidRPr="0000721A">
        <w:rPr>
          <w:rFonts w:ascii="Times New Roman" w:hAnsi="Times New Roman" w:cs="Times New Roman"/>
          <w:sz w:val="24"/>
          <w:szCs w:val="24"/>
        </w:rPr>
        <w:t>= 10 (м).</w:t>
      </w:r>
    </w:p>
    <w:p w:rsidR="00BF7EB2" w:rsidRDefault="00BF7EB2" w:rsidP="00BF7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21A">
        <w:rPr>
          <w:rFonts w:ascii="Times New Roman" w:hAnsi="Times New Roman" w:cs="Times New Roman"/>
          <w:i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Дальность полета косточки 10 метров.</w:t>
      </w:r>
    </w:p>
    <w:p w:rsidR="00BF7EB2" w:rsidRPr="00BF7EB2" w:rsidRDefault="00BF7EB2" w:rsidP="00BF7EB2">
      <w:pPr>
        <w:pStyle w:val="a3"/>
        <w:tabs>
          <w:tab w:val="left" w:pos="85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7EB2">
        <w:rPr>
          <w:rFonts w:ascii="Times New Roman" w:eastAsiaTheme="minorEastAsia" w:hAnsi="Times New Roman" w:cs="Times New Roman"/>
          <w:b/>
          <w:i/>
          <w:sz w:val="24"/>
          <w:szCs w:val="24"/>
        </w:rPr>
        <w:t>Критерии оценивания:</w:t>
      </w:r>
    </w:p>
    <w:p w:rsidR="00BF7EB2" w:rsidRDefault="00BF7EB2" w:rsidP="00BF7EB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Сделана оценка характерного значения силы сжатия косточки…………………………..2 б.</w:t>
      </w:r>
    </w:p>
    <w:p w:rsidR="00BF7EB2" w:rsidRDefault="00BF7EB2" w:rsidP="00BF7EB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Даны характерные оценки размера и массы косточки и указано, что при сжатии косточки совершается работа. Написано выражение для оценки величины работы……………….…2 б.</w:t>
      </w:r>
    </w:p>
    <w:p w:rsidR="00BF7EB2" w:rsidRDefault="00BF7EB2" w:rsidP="00BF7EB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Записана теорема об изменении кинетической энергии косточки….……………………2 б.</w:t>
      </w:r>
    </w:p>
    <w:p w:rsidR="00BF7EB2" w:rsidRDefault="00BF7EB2" w:rsidP="00BF7EB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Получена оценка максимальной дальности полета косточки…………………………….2 б.</w:t>
      </w:r>
    </w:p>
    <w:p w:rsidR="00BF7EB2" w:rsidRDefault="00BF7EB2" w:rsidP="00BF7EB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Получено численное значение дальности полета косточки………………………………2 б.</w:t>
      </w:r>
    </w:p>
    <w:p w:rsidR="004963FA" w:rsidRDefault="004963FA" w:rsidP="00BF7EB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EB2" w:rsidRDefault="00BF7EB2" w:rsidP="00BF7EB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7EB2">
        <w:rPr>
          <w:rFonts w:ascii="Times New Roman" w:hAnsi="Times New Roman" w:cs="Times New Roman"/>
          <w:b/>
          <w:sz w:val="24"/>
          <w:szCs w:val="24"/>
        </w:rPr>
        <w:t>2. Решение</w:t>
      </w:r>
      <w:r w:rsidRPr="008E4D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F7EB2" w:rsidRPr="00723074" w:rsidRDefault="00BF7EB2" w:rsidP="00BF7EB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Обозначим массу смеси в ведре </w:t>
      </w:r>
      <m:oMath>
        <m:r>
          <w:rPr>
            <w:rFonts w:ascii="Cambria Math" w:hAnsi="Cambria Math" w:cs="Times New Roman"/>
            <w:sz w:val="24"/>
            <w:szCs w:val="24"/>
          </w:rPr>
          <m:t>M,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искомую массу льда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F7EB2" w:rsidRDefault="00BF7EB2" w:rsidP="00BF7EB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графика видно, что первые 50 минут температура смеси не изменялась и оставалась равной </w:t>
      </w:r>
      <w:r w:rsidRPr="000D6E81">
        <w:rPr>
          <w:rFonts w:ascii="Times New Roman" w:hAnsi="Times New Roman" w:cs="Times New Roman"/>
          <w:position w:val="-10"/>
          <w:sz w:val="24"/>
          <w:szCs w:val="24"/>
        </w:rPr>
        <w:object w:dxaOrig="520" w:dyaOrig="360">
          <v:shape id="_x0000_i1030" type="#_x0000_t75" style="width:26.25pt;height:18pt" o:ole="">
            <v:imagedata r:id="rId14" o:title=""/>
          </v:shape>
          <o:OLEObject Type="Embed" ProgID="Equation.3" ShapeID="_x0000_i1030" DrawAspect="Content" ObjectID="_1568543435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. Значит, все это время тепло, получаемое смесью из комнаты, шло на таяние льда. </w:t>
      </w:r>
    </w:p>
    <w:p w:rsidR="00BF7EB2" w:rsidRDefault="00BF7EB2" w:rsidP="00BF7EB2">
      <w:pPr>
        <w:pStyle w:val="a3"/>
        <w:spacing w:after="0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50 минут весь лед растаял, температура воды начала повышаться. Возьмем промежуток времени </w:t>
      </w:r>
      <m:oMath>
        <m:r>
          <w:rPr>
            <w:rFonts w:ascii="Cambria Math" w:hAnsi="Cambria Math" w:cs="Times New Roman"/>
            <w:sz w:val="24"/>
            <w:szCs w:val="24"/>
          </w:rPr>
          <m:t>∆τ=10 мин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(от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=50 мин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до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=60 мин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), кратный 50. За 10 минут температура повысилась 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 </m:t>
        </m:r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PrePr>
          <m:sub/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</m:sPre>
      </m:oMath>
      <w:r>
        <w:rPr>
          <w:rFonts w:ascii="Times New Roman" w:eastAsiaTheme="minorEastAsia" w:hAnsi="Times New Roman" w:cs="Times New Roman"/>
          <w:sz w:val="24"/>
          <w:szCs w:val="24"/>
        </w:rPr>
        <w:t>. Тепло, поступившее к воде за это время, равно</w:t>
      </w:r>
    </w:p>
    <w:p w:rsidR="00BF7EB2" w:rsidRDefault="00BF7EB2" w:rsidP="00BF7EB2">
      <w:pPr>
        <w:pStyle w:val="a3"/>
        <w:tabs>
          <w:tab w:val="left" w:pos="8505"/>
        </w:tabs>
        <w:spacing w:after="0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q=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M∆t=8,4∙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Дж.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:rsidR="00BF7EB2" w:rsidRDefault="00BF7EB2" w:rsidP="00BF7EB2">
      <w:pPr>
        <w:pStyle w:val="a3"/>
        <w:tabs>
          <w:tab w:val="left" w:pos="8505"/>
        </w:tabs>
        <w:spacing w:after="0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Учтем, что интенсивность теплообмена между водой в ведре и воздухом в комнате не изменилась и после таяния льда в ведре. Это следует из линейности зависимости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F7EB2" w:rsidRDefault="00BF7EB2" w:rsidP="00BF7EB2">
      <w:pPr>
        <w:pStyle w:val="a3"/>
        <w:tabs>
          <w:tab w:val="left" w:pos="8505"/>
        </w:tabs>
        <w:spacing w:after="0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за первые 50 минут к смеси из комнаты поступило количество теплоты равное </w:t>
      </w:r>
    </w:p>
    <w:p w:rsidR="00BF7EB2" w:rsidRDefault="00BF7EB2" w:rsidP="00BF7EB2">
      <w:pPr>
        <w:pStyle w:val="a3"/>
        <w:tabs>
          <w:tab w:val="left" w:pos="8505"/>
        </w:tabs>
        <w:spacing w:after="0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Q=5∙q=42∙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Дж.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(2)</w:t>
      </w:r>
    </w:p>
    <w:p w:rsidR="00BF7EB2" w:rsidRDefault="00BF7EB2" w:rsidP="00BF7EB2">
      <w:pPr>
        <w:pStyle w:val="a3"/>
        <w:tabs>
          <w:tab w:val="left" w:pos="8505"/>
        </w:tabs>
        <w:spacing w:after="0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Это тепло и пошло на таяние льда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Q=λm</m:t>
        </m:r>
      </m:oMath>
      <w:r w:rsidRPr="00392DDC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Отсюда находим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M∆t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≈1,23 кг.</m:t>
        </m:r>
      </m:oMath>
    </w:p>
    <w:p w:rsidR="00BF7EB2" w:rsidRDefault="00BF7EB2" w:rsidP="00BF7EB2">
      <w:pPr>
        <w:pStyle w:val="a3"/>
        <w:tabs>
          <w:tab w:val="left" w:pos="85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1899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Ответ: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m≈1,23 кг.</m:t>
        </m:r>
      </m:oMath>
    </w:p>
    <w:p w:rsidR="00BF7EB2" w:rsidRPr="00BF7EB2" w:rsidRDefault="00BF7EB2" w:rsidP="00BF7EB2">
      <w:pPr>
        <w:pStyle w:val="a3"/>
        <w:tabs>
          <w:tab w:val="left" w:pos="8505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7EB2">
        <w:rPr>
          <w:rFonts w:ascii="Times New Roman" w:eastAsiaTheme="minorEastAsia" w:hAnsi="Times New Roman" w:cs="Times New Roman"/>
          <w:b/>
          <w:i/>
          <w:sz w:val="24"/>
          <w:szCs w:val="24"/>
        </w:rPr>
        <w:t>Критерии оценивания:</w:t>
      </w:r>
    </w:p>
    <w:p w:rsidR="00BF7EB2" w:rsidRDefault="00BF7EB2" w:rsidP="00BF7EB2">
      <w:pPr>
        <w:pStyle w:val="a3"/>
        <w:tabs>
          <w:tab w:val="left" w:pos="8505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Указаны, какие тепловые процессы соответствуют различным участкам графика…….2 б.</w:t>
      </w:r>
    </w:p>
    <w:p w:rsidR="00BF7EB2" w:rsidRDefault="00BF7EB2" w:rsidP="00BF7EB2">
      <w:pPr>
        <w:pStyle w:val="a3"/>
        <w:tabs>
          <w:tab w:val="left" w:pos="8505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Найдено количество теплоты, полученное водой за 10 мин…………………..…………2 б.</w:t>
      </w:r>
    </w:p>
    <w:p w:rsidR="00BF7EB2" w:rsidRDefault="00BF7EB2" w:rsidP="00BF7EB2">
      <w:pPr>
        <w:pStyle w:val="a3"/>
        <w:tabs>
          <w:tab w:val="left" w:pos="8505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Указано, что интенсивность теплообмена остается постоянной………………………...2 б.</w:t>
      </w:r>
    </w:p>
    <w:p w:rsidR="00BF7EB2" w:rsidRDefault="00BF7EB2" w:rsidP="00BF7EB2">
      <w:pPr>
        <w:pStyle w:val="a3"/>
        <w:tabs>
          <w:tab w:val="left" w:pos="8505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Найдено количество теплоты, полученное смесью при таянии льда……………………2 б.</w:t>
      </w:r>
    </w:p>
    <w:p w:rsidR="00BF7EB2" w:rsidRDefault="00BF7EB2" w:rsidP="00BF7EB2">
      <w:pPr>
        <w:pStyle w:val="a3"/>
        <w:tabs>
          <w:tab w:val="left" w:pos="8505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Найдена первоначальная масса льда……………………………………………………….2 б.</w:t>
      </w:r>
    </w:p>
    <w:p w:rsidR="004963FA" w:rsidRDefault="004963FA" w:rsidP="00326DE8">
      <w:pPr>
        <w:rPr>
          <w:b/>
        </w:rPr>
      </w:pPr>
    </w:p>
    <w:p w:rsidR="00326DE8" w:rsidRDefault="00D37EA8" w:rsidP="00326DE8">
      <w:pPr>
        <w:rPr>
          <w:b/>
        </w:rPr>
      </w:pPr>
      <w:r w:rsidRPr="00326DE8">
        <w:rPr>
          <w:b/>
        </w:rPr>
        <w:t>3</w:t>
      </w:r>
      <w:r w:rsidR="00326DE8">
        <w:rPr>
          <w:b/>
        </w:rPr>
        <w:t>. Решени</w:t>
      </w:r>
      <w:r w:rsidR="004963FA">
        <w:rPr>
          <w:b/>
        </w:rPr>
        <w:t>е</w:t>
      </w:r>
    </w:p>
    <w:p w:rsidR="00D37EA8" w:rsidRPr="00736C59" w:rsidRDefault="00D37EA8" w:rsidP="00326DE8">
      <w:r w:rsidRPr="00736C59">
        <w:t>Соединение смешанное.</w:t>
      </w:r>
    </w:p>
    <w:p w:rsidR="00D37EA8" w:rsidRPr="00736C59" w:rsidRDefault="00D37EA8" w:rsidP="00D37EA8">
      <w:pPr>
        <w:ind w:firstLine="567"/>
      </w:pPr>
      <w:r w:rsidRPr="00736C59">
        <w:rPr>
          <w:lang w:val="en-US"/>
        </w:rPr>
        <w:lastRenderedPageBreak/>
        <w:t>U</w:t>
      </w:r>
      <w:r w:rsidRPr="00736C59">
        <w:rPr>
          <w:vertAlign w:val="subscript"/>
        </w:rPr>
        <w:t xml:space="preserve">3 = </w:t>
      </w:r>
      <w:r w:rsidRPr="00736C59">
        <w:rPr>
          <w:lang w:val="en-US"/>
        </w:rPr>
        <w:t>I</w:t>
      </w:r>
      <w:r w:rsidRPr="00736C59">
        <w:rPr>
          <w:vertAlign w:val="subscript"/>
        </w:rPr>
        <w:t xml:space="preserve">3 </w:t>
      </w:r>
      <w:r w:rsidRPr="00736C59">
        <w:rPr>
          <w:lang w:val="en-US"/>
        </w:rPr>
        <w:t>R</w:t>
      </w:r>
      <w:r w:rsidRPr="00736C59">
        <w:rPr>
          <w:vertAlign w:val="subscript"/>
        </w:rPr>
        <w:t xml:space="preserve">3 </w:t>
      </w:r>
      <w:r w:rsidRPr="00736C59">
        <w:t xml:space="preserve">=30В – </w:t>
      </w:r>
      <w:r w:rsidRPr="00736C59">
        <w:rPr>
          <w:i/>
        </w:rPr>
        <w:t>1 балл</w:t>
      </w:r>
    </w:p>
    <w:p w:rsidR="00D37EA8" w:rsidRPr="00F774D0" w:rsidRDefault="00D37EA8" w:rsidP="00D37EA8">
      <w:pPr>
        <w:ind w:firstLine="567"/>
        <w:rPr>
          <w:lang w:val="en-US"/>
        </w:rPr>
      </w:pPr>
      <w:r w:rsidRPr="00736C59">
        <w:rPr>
          <w:lang w:val="en-US"/>
        </w:rPr>
        <w:t>U</w:t>
      </w:r>
      <w:r w:rsidRPr="00F774D0">
        <w:rPr>
          <w:vertAlign w:val="subscript"/>
          <w:lang w:val="en-US"/>
        </w:rPr>
        <w:t xml:space="preserve">2 </w:t>
      </w:r>
      <w:r w:rsidRPr="00F774D0">
        <w:rPr>
          <w:lang w:val="en-US"/>
        </w:rPr>
        <w:t xml:space="preserve">= </w:t>
      </w:r>
      <w:r w:rsidRPr="00736C59">
        <w:rPr>
          <w:lang w:val="en-US"/>
        </w:rPr>
        <w:t>U</w:t>
      </w:r>
      <w:r w:rsidRPr="00F774D0">
        <w:rPr>
          <w:vertAlign w:val="subscript"/>
          <w:lang w:val="en-US"/>
        </w:rPr>
        <w:t xml:space="preserve">3 </w:t>
      </w:r>
      <w:r w:rsidRPr="00F774D0">
        <w:rPr>
          <w:lang w:val="en-US"/>
        </w:rPr>
        <w:t>=30</w:t>
      </w:r>
      <w:r w:rsidRPr="00736C59">
        <w:t>В</w:t>
      </w:r>
      <w:r w:rsidRPr="00F774D0">
        <w:rPr>
          <w:lang w:val="en-US"/>
        </w:rPr>
        <w:t xml:space="preserve"> – </w:t>
      </w:r>
      <w:r w:rsidRPr="00F774D0">
        <w:rPr>
          <w:i/>
          <w:lang w:val="en-US"/>
        </w:rPr>
        <w:t xml:space="preserve">1 </w:t>
      </w:r>
      <w:r w:rsidRPr="00736C59">
        <w:rPr>
          <w:i/>
        </w:rPr>
        <w:t>балл</w:t>
      </w:r>
    </w:p>
    <w:p w:rsidR="00D37EA8" w:rsidRPr="00F774D0" w:rsidRDefault="00D37EA8" w:rsidP="00D37EA8">
      <w:pPr>
        <w:ind w:firstLine="567"/>
        <w:rPr>
          <w:lang w:val="en-US"/>
        </w:rPr>
      </w:pPr>
      <w:r w:rsidRPr="00736C59">
        <w:rPr>
          <w:lang w:val="en-US"/>
        </w:rPr>
        <w:t>I</w:t>
      </w:r>
      <w:r w:rsidRPr="00F774D0">
        <w:rPr>
          <w:vertAlign w:val="subscript"/>
          <w:lang w:val="en-US"/>
        </w:rPr>
        <w:t xml:space="preserve">2 </w:t>
      </w:r>
      <w:r w:rsidRPr="00F774D0">
        <w:rPr>
          <w:lang w:val="en-US"/>
        </w:rPr>
        <w:t>=</w:t>
      </w:r>
      <w:r w:rsidRPr="00736C59">
        <w:rPr>
          <w:lang w:val="en-US"/>
        </w:rPr>
        <w:t>U</w:t>
      </w:r>
      <w:r w:rsidRPr="00F774D0">
        <w:rPr>
          <w:vertAlign w:val="subscript"/>
          <w:lang w:val="en-US"/>
        </w:rPr>
        <w:t xml:space="preserve">2 </w:t>
      </w:r>
      <w:r w:rsidRPr="00F774D0">
        <w:rPr>
          <w:lang w:val="en-US"/>
        </w:rPr>
        <w:t>/</w:t>
      </w:r>
      <w:r w:rsidRPr="00736C59">
        <w:rPr>
          <w:lang w:val="en-US"/>
        </w:rPr>
        <w:t>R</w:t>
      </w:r>
      <w:r w:rsidRPr="00F774D0">
        <w:rPr>
          <w:vertAlign w:val="subscript"/>
          <w:lang w:val="en-US"/>
        </w:rPr>
        <w:t xml:space="preserve">2 </w:t>
      </w:r>
      <w:r w:rsidRPr="00F774D0">
        <w:rPr>
          <w:lang w:val="en-US"/>
        </w:rPr>
        <w:t>=3</w:t>
      </w:r>
      <w:r w:rsidRPr="00736C59">
        <w:rPr>
          <w:lang w:val="en-US"/>
        </w:rPr>
        <w:t>A</w:t>
      </w:r>
      <w:r w:rsidRPr="00F774D0">
        <w:rPr>
          <w:lang w:val="en-US"/>
        </w:rPr>
        <w:t xml:space="preserve"> – </w:t>
      </w:r>
      <w:r w:rsidRPr="00F774D0">
        <w:rPr>
          <w:i/>
          <w:lang w:val="en-US"/>
        </w:rPr>
        <w:t xml:space="preserve">2 </w:t>
      </w:r>
      <w:r w:rsidRPr="00736C59">
        <w:rPr>
          <w:i/>
        </w:rPr>
        <w:t>балл</w:t>
      </w:r>
    </w:p>
    <w:p w:rsidR="00D37EA8" w:rsidRPr="00F774D0" w:rsidRDefault="00D37EA8" w:rsidP="00D37EA8">
      <w:pPr>
        <w:ind w:firstLine="567"/>
        <w:rPr>
          <w:i/>
          <w:lang w:val="en-US"/>
        </w:rPr>
      </w:pPr>
      <w:r w:rsidRPr="00736C59">
        <w:rPr>
          <w:lang w:val="en-US"/>
        </w:rPr>
        <w:t>I</w:t>
      </w:r>
      <w:r w:rsidRPr="00F774D0">
        <w:rPr>
          <w:vertAlign w:val="subscript"/>
          <w:lang w:val="en-US"/>
        </w:rPr>
        <w:t xml:space="preserve">1 </w:t>
      </w:r>
      <w:r w:rsidRPr="00F774D0">
        <w:rPr>
          <w:lang w:val="en-US"/>
        </w:rPr>
        <w:t>=</w:t>
      </w:r>
      <w:r w:rsidRPr="00736C59">
        <w:rPr>
          <w:lang w:val="en-US"/>
        </w:rPr>
        <w:t>I</w:t>
      </w:r>
      <w:r w:rsidRPr="00F774D0">
        <w:rPr>
          <w:vertAlign w:val="subscript"/>
          <w:lang w:val="en-US"/>
        </w:rPr>
        <w:t xml:space="preserve">4 </w:t>
      </w:r>
      <w:r w:rsidRPr="00F774D0">
        <w:rPr>
          <w:lang w:val="en-US"/>
        </w:rPr>
        <w:t>=</w:t>
      </w:r>
      <w:r w:rsidRPr="00736C59">
        <w:rPr>
          <w:lang w:val="en-US"/>
        </w:rPr>
        <w:t>I</w:t>
      </w:r>
      <w:r w:rsidRPr="00F774D0">
        <w:rPr>
          <w:lang w:val="en-US"/>
        </w:rPr>
        <w:t xml:space="preserve"> </w:t>
      </w:r>
      <w:r w:rsidRPr="00F774D0">
        <w:rPr>
          <w:vertAlign w:val="subscript"/>
          <w:lang w:val="en-US"/>
        </w:rPr>
        <w:t xml:space="preserve">2 </w:t>
      </w:r>
      <w:r w:rsidRPr="00F774D0">
        <w:rPr>
          <w:lang w:val="en-US"/>
        </w:rPr>
        <w:t xml:space="preserve">+ </w:t>
      </w:r>
      <w:r w:rsidRPr="00736C59">
        <w:rPr>
          <w:lang w:val="en-US"/>
        </w:rPr>
        <w:t>I</w:t>
      </w:r>
      <w:r w:rsidRPr="00F774D0">
        <w:rPr>
          <w:vertAlign w:val="subscript"/>
          <w:lang w:val="en-US"/>
        </w:rPr>
        <w:t xml:space="preserve">3 </w:t>
      </w:r>
      <w:r w:rsidRPr="00F774D0">
        <w:rPr>
          <w:lang w:val="en-US"/>
        </w:rPr>
        <w:t>= 5</w:t>
      </w:r>
      <w:r w:rsidRPr="00736C59">
        <w:rPr>
          <w:lang w:val="en-US"/>
        </w:rPr>
        <w:t>A</w:t>
      </w:r>
      <w:r w:rsidRPr="00F774D0">
        <w:rPr>
          <w:lang w:val="en-US"/>
        </w:rPr>
        <w:t xml:space="preserve"> – </w:t>
      </w:r>
      <w:r w:rsidRPr="00F774D0">
        <w:rPr>
          <w:i/>
          <w:lang w:val="en-US"/>
        </w:rPr>
        <w:t xml:space="preserve">2 </w:t>
      </w:r>
      <w:r w:rsidRPr="00736C59">
        <w:rPr>
          <w:i/>
        </w:rPr>
        <w:t>балла</w:t>
      </w:r>
      <w:r w:rsidRPr="00F774D0">
        <w:rPr>
          <w:i/>
          <w:lang w:val="en-US"/>
        </w:rPr>
        <w:t xml:space="preserve"> </w:t>
      </w:r>
    </w:p>
    <w:p w:rsidR="00D37EA8" w:rsidRPr="00736C59" w:rsidRDefault="00D37EA8" w:rsidP="00D37EA8">
      <w:pPr>
        <w:ind w:firstLine="567"/>
        <w:rPr>
          <w:lang w:val="en-US"/>
        </w:rPr>
      </w:pPr>
      <w:r w:rsidRPr="00736C59">
        <w:rPr>
          <w:lang w:val="en-US"/>
        </w:rPr>
        <w:t>U</w:t>
      </w:r>
      <w:r w:rsidRPr="00F774D0">
        <w:rPr>
          <w:vertAlign w:val="subscript"/>
          <w:lang w:val="en-US"/>
        </w:rPr>
        <w:t xml:space="preserve">1 </w:t>
      </w:r>
      <w:r w:rsidRPr="00F774D0">
        <w:rPr>
          <w:lang w:val="en-US"/>
        </w:rPr>
        <w:t>=</w:t>
      </w:r>
      <w:r w:rsidRPr="00736C59">
        <w:rPr>
          <w:lang w:val="en-US"/>
        </w:rPr>
        <w:t>I</w:t>
      </w:r>
      <w:r w:rsidRPr="00F774D0">
        <w:rPr>
          <w:vertAlign w:val="subscript"/>
          <w:lang w:val="en-US"/>
        </w:rPr>
        <w:t xml:space="preserve">1 </w:t>
      </w:r>
      <w:r w:rsidRPr="00736C59">
        <w:rPr>
          <w:lang w:val="en-US"/>
        </w:rPr>
        <w:t>R</w:t>
      </w:r>
      <w:r w:rsidRPr="00F774D0">
        <w:rPr>
          <w:vertAlign w:val="subscript"/>
          <w:lang w:val="en-US"/>
        </w:rPr>
        <w:t xml:space="preserve">1 </w:t>
      </w:r>
      <w:r w:rsidRPr="00F774D0">
        <w:rPr>
          <w:lang w:val="en-US"/>
        </w:rPr>
        <w:t>=10</w:t>
      </w:r>
      <w:r w:rsidRPr="00736C59">
        <w:rPr>
          <w:lang w:val="en-US"/>
        </w:rPr>
        <w:t>B</w:t>
      </w:r>
      <w:r w:rsidRPr="00F774D0">
        <w:rPr>
          <w:lang w:val="en-US"/>
        </w:rPr>
        <w:t xml:space="preserve"> – </w:t>
      </w:r>
      <w:r w:rsidRPr="00F774D0">
        <w:rPr>
          <w:i/>
          <w:lang w:val="en-US"/>
        </w:rPr>
        <w:t xml:space="preserve">2 </w:t>
      </w:r>
      <w:r w:rsidRPr="00736C59">
        <w:rPr>
          <w:i/>
        </w:rPr>
        <w:t>балла</w:t>
      </w:r>
    </w:p>
    <w:p w:rsidR="00D37EA8" w:rsidRPr="00D37EA8" w:rsidRDefault="00D37EA8" w:rsidP="00D37EA8">
      <w:pPr>
        <w:ind w:firstLine="567"/>
        <w:rPr>
          <w:lang w:val="en-US"/>
        </w:rPr>
      </w:pPr>
      <w:r w:rsidRPr="00736C59">
        <w:rPr>
          <w:lang w:val="en-US"/>
        </w:rPr>
        <w:t>U</w:t>
      </w:r>
      <w:r w:rsidRPr="00736C59">
        <w:rPr>
          <w:vertAlign w:val="subscript"/>
          <w:lang w:val="en-US"/>
        </w:rPr>
        <w:t xml:space="preserve">4 </w:t>
      </w:r>
      <w:r w:rsidRPr="00736C59">
        <w:rPr>
          <w:lang w:val="en-US"/>
        </w:rPr>
        <w:t>=I</w:t>
      </w:r>
      <w:r w:rsidRPr="00736C59">
        <w:rPr>
          <w:vertAlign w:val="subscript"/>
          <w:lang w:val="en-US"/>
        </w:rPr>
        <w:t xml:space="preserve">4 </w:t>
      </w:r>
      <w:r w:rsidRPr="00736C59">
        <w:rPr>
          <w:lang w:val="en-US"/>
        </w:rPr>
        <w:t>U</w:t>
      </w:r>
      <w:r w:rsidRPr="00736C59">
        <w:rPr>
          <w:vertAlign w:val="subscript"/>
          <w:lang w:val="en-US"/>
        </w:rPr>
        <w:t>4</w:t>
      </w:r>
      <w:r w:rsidRPr="00736C59">
        <w:rPr>
          <w:lang w:val="en-US"/>
        </w:rPr>
        <w:t xml:space="preserve">= 20B – </w:t>
      </w:r>
      <w:r w:rsidRPr="00736C59">
        <w:rPr>
          <w:i/>
          <w:lang w:val="en-US"/>
        </w:rPr>
        <w:t xml:space="preserve">2 </w:t>
      </w:r>
      <w:r w:rsidRPr="00736C59">
        <w:rPr>
          <w:i/>
        </w:rPr>
        <w:t>балла</w:t>
      </w:r>
    </w:p>
    <w:p w:rsidR="004963FA" w:rsidRDefault="004963FA" w:rsidP="00547CC2">
      <w:pPr>
        <w:rPr>
          <w:b/>
        </w:rPr>
      </w:pPr>
    </w:p>
    <w:p w:rsidR="00326DE8" w:rsidRDefault="00D37EA8" w:rsidP="00547CC2">
      <w:r w:rsidRPr="00326DE8">
        <w:rPr>
          <w:b/>
        </w:rPr>
        <w:t>4.</w:t>
      </w:r>
      <w:r w:rsidR="00326DE8">
        <w:t xml:space="preserve"> </w:t>
      </w:r>
      <w:r w:rsidR="00326DE8" w:rsidRPr="00326DE8">
        <w:rPr>
          <w:b/>
        </w:rPr>
        <w:t>Решение</w:t>
      </w:r>
    </w:p>
    <w:p w:rsidR="00D37EA8" w:rsidRPr="00736C59" w:rsidRDefault="00D37EA8" w:rsidP="00D37EA8">
      <w:pPr>
        <w:ind w:firstLine="567"/>
      </w:pPr>
      <w:r w:rsidRPr="00736C59">
        <w:t xml:space="preserve">Рисунок с изображением силы тяжести и выталкивающей силы – </w:t>
      </w:r>
      <w:r w:rsidRPr="00736C59">
        <w:rPr>
          <w:i/>
        </w:rPr>
        <w:t>1 балл</w:t>
      </w:r>
    </w:p>
    <w:p w:rsidR="00D37EA8" w:rsidRPr="00736C59" w:rsidRDefault="00D37EA8" w:rsidP="00D37EA8">
      <w:pPr>
        <w:ind w:firstLine="567"/>
        <w:rPr>
          <w:i/>
        </w:rPr>
      </w:pPr>
      <w:r w:rsidRPr="00736C59">
        <w:t xml:space="preserve">Выбор системы отсчета, изображение вектора ускорения – </w:t>
      </w:r>
      <w:r w:rsidRPr="00736C59">
        <w:rPr>
          <w:i/>
        </w:rPr>
        <w:t>1 балл</w:t>
      </w:r>
    </w:p>
    <w:p w:rsidR="00D37EA8" w:rsidRPr="00736C59" w:rsidRDefault="00D37EA8" w:rsidP="00D37EA8">
      <w:pPr>
        <w:ind w:firstLine="567"/>
      </w:pPr>
      <w:r w:rsidRPr="00736C59">
        <w:t xml:space="preserve">Запись 2 закона Ньютона </w:t>
      </w:r>
      <w:r w:rsidRPr="00736C59">
        <w:rPr>
          <w:lang w:val="en-US"/>
        </w:rPr>
        <w:t>ma</w:t>
      </w:r>
      <w:r w:rsidRPr="00736C59">
        <w:t>=</w:t>
      </w:r>
      <w:r w:rsidRPr="00736C59">
        <w:rPr>
          <w:lang w:val="en-US"/>
        </w:rPr>
        <w:t>F</w:t>
      </w:r>
      <w:r w:rsidRPr="00736C59">
        <w:t xml:space="preserve"> – </w:t>
      </w:r>
      <w:r w:rsidRPr="00736C59">
        <w:rPr>
          <w:i/>
        </w:rPr>
        <w:t>1 балл</w:t>
      </w:r>
    </w:p>
    <w:p w:rsidR="00D37EA8" w:rsidRPr="00736C59" w:rsidRDefault="00D37EA8" w:rsidP="00D37EA8">
      <w:pPr>
        <w:ind w:firstLine="567"/>
      </w:pPr>
      <w:r w:rsidRPr="00736C59">
        <w:t>Применение 2 закона Ньютона к условию задачи</w:t>
      </w:r>
      <w:proofErr w:type="gramStart"/>
      <w:r w:rsidRPr="00736C59">
        <w:t xml:space="preserve"> :</w:t>
      </w:r>
      <w:proofErr w:type="gramEnd"/>
      <w:r w:rsidRPr="00736C59">
        <w:t xml:space="preserve"> </w:t>
      </w:r>
      <w:r w:rsidRPr="00736C59">
        <w:rPr>
          <w:lang w:val="en-US"/>
        </w:rPr>
        <w:t>ma</w:t>
      </w:r>
      <w:r w:rsidRPr="00736C59">
        <w:t>=</w:t>
      </w:r>
      <w:r w:rsidRPr="00736C59">
        <w:rPr>
          <w:lang w:val="en-US"/>
        </w:rPr>
        <w:t>mg</w:t>
      </w:r>
      <w:r w:rsidRPr="00736C59">
        <w:t xml:space="preserve">- </w:t>
      </w:r>
      <w:r w:rsidRPr="00736C59">
        <w:rPr>
          <w:lang w:val="en-US"/>
        </w:rPr>
        <w:t>F</w:t>
      </w:r>
      <w:r w:rsidRPr="00736C59">
        <w:rPr>
          <w:vertAlign w:val="subscript"/>
          <w:lang w:val="en-US"/>
        </w:rPr>
        <w:t>a</w:t>
      </w:r>
      <w:r w:rsidRPr="00736C59">
        <w:rPr>
          <w:vertAlign w:val="subscript"/>
        </w:rPr>
        <w:t xml:space="preserve"> </w:t>
      </w:r>
      <w:r w:rsidRPr="00736C59">
        <w:t xml:space="preserve">– </w:t>
      </w:r>
      <w:r w:rsidRPr="00736C59">
        <w:rPr>
          <w:i/>
        </w:rPr>
        <w:t>2 балла</w:t>
      </w:r>
    </w:p>
    <w:p w:rsidR="00D37EA8" w:rsidRPr="00736C59" w:rsidRDefault="00D37EA8" w:rsidP="00D37EA8">
      <w:pPr>
        <w:ind w:firstLine="567"/>
      </w:pPr>
      <w:r w:rsidRPr="00736C59">
        <w:t>ρ</w:t>
      </w:r>
      <w:proofErr w:type="gramStart"/>
      <w:r w:rsidRPr="00736C59">
        <w:rPr>
          <w:vertAlign w:val="subscript"/>
        </w:rPr>
        <w:t>ст</w:t>
      </w:r>
      <w:proofErr w:type="gramEnd"/>
      <w:r w:rsidRPr="00736C59">
        <w:rPr>
          <w:vertAlign w:val="subscript"/>
        </w:rPr>
        <w:t xml:space="preserve"> </w:t>
      </w:r>
      <w:r w:rsidRPr="00736C59">
        <w:rPr>
          <w:lang w:val="en-US"/>
        </w:rPr>
        <w:t>V</w:t>
      </w:r>
      <w:r w:rsidRPr="00736C59">
        <w:t xml:space="preserve"> </w:t>
      </w:r>
      <w:r w:rsidRPr="00736C59">
        <w:rPr>
          <w:lang w:val="en-US"/>
        </w:rPr>
        <w:t>a</w:t>
      </w:r>
      <w:r w:rsidRPr="00736C59">
        <w:t xml:space="preserve"> = ρ</w:t>
      </w:r>
      <w:r w:rsidRPr="00736C59">
        <w:rPr>
          <w:vertAlign w:val="subscript"/>
          <w:lang w:val="en-US"/>
        </w:rPr>
        <w:t>c</w:t>
      </w:r>
      <w:r w:rsidRPr="00736C59">
        <w:rPr>
          <w:vertAlign w:val="subscript"/>
        </w:rPr>
        <w:t xml:space="preserve">т </w:t>
      </w:r>
      <w:r w:rsidRPr="00736C59">
        <w:rPr>
          <w:lang w:val="en-US"/>
        </w:rPr>
        <w:t>V</w:t>
      </w:r>
      <w:r w:rsidRPr="00736C59">
        <w:t xml:space="preserve"> </w:t>
      </w:r>
      <w:r w:rsidRPr="00736C59">
        <w:rPr>
          <w:lang w:val="en-US"/>
        </w:rPr>
        <w:t>g</w:t>
      </w:r>
      <w:r w:rsidRPr="00736C59">
        <w:t xml:space="preserve"> – ρ</w:t>
      </w:r>
      <w:r w:rsidRPr="00736C59">
        <w:rPr>
          <w:vertAlign w:val="subscript"/>
        </w:rPr>
        <w:t xml:space="preserve">в </w:t>
      </w:r>
      <w:r w:rsidRPr="00736C59">
        <w:rPr>
          <w:lang w:val="en-US"/>
        </w:rPr>
        <w:t>Vg</w:t>
      </w:r>
      <w:r w:rsidRPr="00736C59">
        <w:t xml:space="preserve"> – </w:t>
      </w:r>
      <w:r w:rsidRPr="00736C59">
        <w:rPr>
          <w:i/>
        </w:rPr>
        <w:t>3 балла</w:t>
      </w:r>
    </w:p>
    <w:p w:rsidR="00D37EA8" w:rsidRPr="00736C59" w:rsidRDefault="00D37EA8" w:rsidP="00D37EA8">
      <w:pPr>
        <w:ind w:firstLine="567"/>
        <w:rPr>
          <w:i/>
        </w:rPr>
      </w:pPr>
      <w:r w:rsidRPr="00736C59">
        <w:t>ρ</w:t>
      </w:r>
      <w:proofErr w:type="gramStart"/>
      <w:r w:rsidRPr="00736C59">
        <w:rPr>
          <w:vertAlign w:val="subscript"/>
        </w:rPr>
        <w:t>ст</w:t>
      </w:r>
      <w:proofErr w:type="gramEnd"/>
      <w:r w:rsidRPr="00736C59">
        <w:rPr>
          <w:vertAlign w:val="subscript"/>
        </w:rPr>
        <w:t xml:space="preserve"> </w:t>
      </w:r>
      <w:r w:rsidRPr="00736C59">
        <w:t xml:space="preserve"> </w:t>
      </w:r>
      <w:r w:rsidRPr="00736C59">
        <w:rPr>
          <w:lang w:val="en-US"/>
        </w:rPr>
        <w:t>a</w:t>
      </w:r>
      <w:r w:rsidRPr="00736C59">
        <w:t xml:space="preserve"> = ρ</w:t>
      </w:r>
      <w:r w:rsidRPr="00736C59">
        <w:rPr>
          <w:vertAlign w:val="subscript"/>
          <w:lang w:val="en-US"/>
        </w:rPr>
        <w:t>c</w:t>
      </w:r>
      <w:r w:rsidRPr="00736C59">
        <w:rPr>
          <w:vertAlign w:val="subscript"/>
        </w:rPr>
        <w:t xml:space="preserve">т </w:t>
      </w:r>
      <w:r w:rsidRPr="00736C59">
        <w:t xml:space="preserve"> </w:t>
      </w:r>
      <w:r w:rsidRPr="00736C59">
        <w:rPr>
          <w:lang w:val="en-US"/>
        </w:rPr>
        <w:t>g</w:t>
      </w:r>
      <w:r w:rsidRPr="00736C59">
        <w:t xml:space="preserve"> – ρ</w:t>
      </w:r>
      <w:r w:rsidRPr="00736C59">
        <w:rPr>
          <w:vertAlign w:val="subscript"/>
        </w:rPr>
        <w:t xml:space="preserve">в </w:t>
      </w:r>
      <w:r w:rsidRPr="00736C59">
        <w:rPr>
          <w:lang w:val="en-US"/>
        </w:rPr>
        <w:t>g</w:t>
      </w:r>
      <w:r w:rsidRPr="00736C59">
        <w:t xml:space="preserve"> – </w:t>
      </w:r>
      <w:r w:rsidRPr="00736C59">
        <w:rPr>
          <w:i/>
        </w:rPr>
        <w:t>1 балл</w:t>
      </w:r>
    </w:p>
    <w:p w:rsidR="00D37EA8" w:rsidRPr="00736C59" w:rsidRDefault="00D37EA8" w:rsidP="00D37EA8">
      <w:pPr>
        <w:ind w:firstLine="567"/>
      </w:pPr>
      <w:r w:rsidRPr="00736C59">
        <w:t>ρ</w:t>
      </w:r>
      <w:proofErr w:type="gramStart"/>
      <w:r w:rsidRPr="00736C59">
        <w:rPr>
          <w:vertAlign w:val="subscript"/>
        </w:rPr>
        <w:t>ст</w:t>
      </w:r>
      <w:proofErr w:type="gramEnd"/>
      <w:r w:rsidRPr="00736C59">
        <w:rPr>
          <w:vertAlign w:val="subscript"/>
        </w:rPr>
        <w:t xml:space="preserve">  </w:t>
      </w:r>
      <w:r w:rsidRPr="00736C59">
        <w:t>= ρ</w:t>
      </w:r>
      <w:r w:rsidRPr="00736C59">
        <w:rPr>
          <w:vertAlign w:val="subscript"/>
        </w:rPr>
        <w:t>в</w:t>
      </w:r>
      <w:r w:rsidRPr="00736C59">
        <w:rPr>
          <w:lang w:val="en-US"/>
        </w:rPr>
        <w:t>g</w:t>
      </w:r>
      <w:r w:rsidRPr="00736C59">
        <w:t xml:space="preserve"> /</w:t>
      </w:r>
      <w:r w:rsidRPr="00736C59">
        <w:rPr>
          <w:lang w:val="en-US"/>
        </w:rPr>
        <w:t>g</w:t>
      </w:r>
      <w:r w:rsidRPr="00736C59">
        <w:t>-</w:t>
      </w:r>
      <w:r w:rsidRPr="00736C59">
        <w:rPr>
          <w:lang w:val="en-US"/>
        </w:rPr>
        <w:t>a</w:t>
      </w:r>
      <w:r w:rsidRPr="00736C59">
        <w:t xml:space="preserve"> =2500кг/м</w:t>
      </w:r>
      <w:r w:rsidRPr="00736C59">
        <w:rPr>
          <w:vertAlign w:val="superscript"/>
        </w:rPr>
        <w:t>3</w:t>
      </w:r>
      <w:r w:rsidRPr="00736C59">
        <w:t xml:space="preserve"> – </w:t>
      </w:r>
      <w:r w:rsidRPr="00736C59">
        <w:rPr>
          <w:i/>
        </w:rPr>
        <w:t>1 балл</w:t>
      </w:r>
    </w:p>
    <w:p w:rsidR="00D37EA8" w:rsidRDefault="00D37EA8" w:rsidP="00D37EA8">
      <w:pPr>
        <w:ind w:firstLine="567"/>
        <w:rPr>
          <w:b/>
          <w:i/>
        </w:rPr>
      </w:pPr>
    </w:p>
    <w:p w:rsidR="004963FA" w:rsidRPr="00736C59" w:rsidRDefault="004963FA" w:rsidP="00D37EA8">
      <w:pPr>
        <w:ind w:firstLine="567"/>
        <w:rPr>
          <w:b/>
          <w:i/>
        </w:rPr>
      </w:pPr>
    </w:p>
    <w:p w:rsidR="00D37EA8" w:rsidRPr="00736C59" w:rsidRDefault="00D37EA8" w:rsidP="00547CC2">
      <w:r w:rsidRPr="00736C59">
        <w:rPr>
          <w:b/>
          <w:i/>
        </w:rPr>
        <w:t>Экспериментальное задание</w:t>
      </w:r>
    </w:p>
    <w:p w:rsidR="00547CC2" w:rsidRPr="00547CC2" w:rsidRDefault="00547CC2" w:rsidP="00547CC2">
      <w:pPr>
        <w:jc w:val="both"/>
        <w:rPr>
          <w:b/>
          <w:i/>
        </w:rPr>
      </w:pPr>
      <w:r w:rsidRPr="00547CC2">
        <w:rPr>
          <w:b/>
          <w:i/>
        </w:rPr>
        <w:t>Решение:</w:t>
      </w:r>
    </w:p>
    <w:p w:rsidR="00547CC2" w:rsidRDefault="00547CC2" w:rsidP="00547CC2">
      <w:pPr>
        <w:jc w:val="both"/>
      </w:pPr>
      <w:r w:rsidRPr="00A342B6">
        <w:t>1.Из формулы для периода колебаний получаем для квадрата периода колебаний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</m:t>
            </m:r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g</m:t>
            </m:r>
          </m:den>
        </m:f>
        <m:r>
          <w:rPr>
            <w:rFonts w:ascii="Cambria Math" w:hAnsi="Cambria Math"/>
          </w:rPr>
          <m:t>l</m:t>
        </m:r>
      </m:oMath>
      <w:r w:rsidRPr="00A342B6">
        <w:t>.</w:t>
      </w:r>
    </w:p>
    <w:p w:rsidR="00547CC2" w:rsidRDefault="00547CC2" w:rsidP="00547CC2">
      <w:pPr>
        <w:jc w:val="both"/>
      </w:pPr>
      <w:r>
        <w:t>Как показывает опыт, полученная зависимость с достаточной степенью точности, в пределах погрешностей, является линейной.</w:t>
      </w:r>
    </w:p>
    <w:p w:rsidR="00547CC2" w:rsidRDefault="00547CC2" w:rsidP="00547CC2">
      <w:pPr>
        <w:jc w:val="both"/>
      </w:pPr>
      <w:r w:rsidRPr="007B5441">
        <w:t>2.</w:t>
      </w:r>
      <w:r>
        <w:t xml:space="preserve">Обозначим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g</m:t>
            </m:r>
          </m:den>
        </m:f>
        <m:r>
          <w:rPr>
            <w:rFonts w:ascii="Cambria Math" w:hAnsi="Cambria Math"/>
          </w:rPr>
          <m:t>-</m:t>
        </m:r>
      </m:oMath>
      <w:r>
        <w:t xml:space="preserve"> угловой коэффициент наклона прямой к оси абсцисс. Используя полученный график зависимости, можно оценить угловой коэффициент следующим образом</w:t>
      </w:r>
    </w:p>
    <w:p w:rsidR="00547CC2" w:rsidRDefault="00547CC2" w:rsidP="00547CC2">
      <w:pPr>
        <w:jc w:val="both"/>
      </w:pP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</w:rPr>
              <m:t>∆l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Pr="00875B0C">
        <w:t>,</w:t>
      </w:r>
      <w:r>
        <w:t xml:space="preserve"> рассматривая две  точки, взятые на средней части  прямой, наилучшим образом усредняющей экспериментальные точки. Тогда ускорение свободного падения </w:t>
      </w:r>
      <m:oMath>
        <m:r>
          <w:rPr>
            <w:rFonts w:ascii="Cambria Math" w:hAnsi="Cambria Math"/>
          </w:rPr>
          <m:t>g=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Pr="00087FDA">
        <w:t>.</w:t>
      </w:r>
    </w:p>
    <w:p w:rsidR="00547CC2" w:rsidRPr="00547CC2" w:rsidRDefault="00547CC2" w:rsidP="00547CC2">
      <w:pPr>
        <w:jc w:val="both"/>
        <w:rPr>
          <w:b/>
        </w:rPr>
      </w:pPr>
      <w:r w:rsidRPr="00547CC2">
        <w:rPr>
          <w:b/>
          <w:i/>
        </w:rPr>
        <w:t>Критерии оценивания:</w:t>
      </w:r>
    </w:p>
    <w:p w:rsidR="00547CC2" w:rsidRDefault="00547CC2" w:rsidP="00547CC2">
      <w:pPr>
        <w:jc w:val="both"/>
      </w:pPr>
      <w:r>
        <w:t>Заполнена таблица экспериментальных результатов………………………………………..2 б.</w:t>
      </w:r>
    </w:p>
    <w:p w:rsidR="00547CC2" w:rsidRDefault="00547CC2" w:rsidP="00547CC2">
      <w:pPr>
        <w:jc w:val="both"/>
      </w:pPr>
      <w:r>
        <w:t>Построена экспериментальная зависимость………………………………………………….2 б.</w:t>
      </w:r>
    </w:p>
    <w:p w:rsidR="00547CC2" w:rsidRDefault="00547CC2" w:rsidP="00547CC2">
      <w:pPr>
        <w:jc w:val="both"/>
      </w:pPr>
      <w:r>
        <w:t>Записана формула выражающая зависимость квадрата периода колебаний от длины…...1 б.</w:t>
      </w:r>
    </w:p>
    <w:p w:rsidR="00547CC2" w:rsidRDefault="00547CC2" w:rsidP="00547CC2">
      <w:pPr>
        <w:jc w:val="both"/>
      </w:pPr>
      <w:r>
        <w:t>Указано, что ускорение свободного падения входит в угловой коэффициент зависимости квадрата периода от длины……………………………………………………………………2 б.</w:t>
      </w:r>
    </w:p>
    <w:p w:rsidR="00547CC2" w:rsidRDefault="00547CC2" w:rsidP="00547CC2">
      <w:pPr>
        <w:jc w:val="both"/>
      </w:pPr>
      <w:r>
        <w:t>Сделана оценка углового коэффициента…………………………………………………….2 б.</w:t>
      </w:r>
    </w:p>
    <w:p w:rsidR="00547CC2" w:rsidRDefault="00547CC2" w:rsidP="00547CC2">
      <w:pPr>
        <w:jc w:val="both"/>
      </w:pPr>
      <w:r>
        <w:t>Получено приближенное значение ускорения свободного падения………………………1 б.</w:t>
      </w:r>
    </w:p>
    <w:p w:rsidR="00547CC2" w:rsidRDefault="00547CC2" w:rsidP="00547CC2">
      <w:pPr>
        <w:jc w:val="both"/>
      </w:pPr>
    </w:p>
    <w:p w:rsidR="00547CC2" w:rsidRDefault="00547CC2" w:rsidP="00547CC2"/>
    <w:p w:rsidR="00F814EC" w:rsidRDefault="00F814EC"/>
    <w:sectPr w:rsidR="00F814EC" w:rsidSect="008A6A95">
      <w:pgSz w:w="11906" w:h="16838"/>
      <w:pgMar w:top="899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A7E31"/>
    <w:rsid w:val="00326DE8"/>
    <w:rsid w:val="004963FA"/>
    <w:rsid w:val="00547CC2"/>
    <w:rsid w:val="006A7E31"/>
    <w:rsid w:val="00BF7EB2"/>
    <w:rsid w:val="00C82AB6"/>
    <w:rsid w:val="00D37EA8"/>
    <w:rsid w:val="00F774D0"/>
    <w:rsid w:val="00F8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BF7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7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BF7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3618</Characters>
  <Application>Microsoft Office Word</Application>
  <DocSecurity>0</DocSecurity>
  <Lines>30</Lines>
  <Paragraphs>8</Paragraphs>
  <ScaleCrop>false</ScaleCrop>
  <Company>DG Win&amp;Soft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2016-12-13T06:39:00Z</dcterms:created>
  <dcterms:modified xsi:type="dcterms:W3CDTF">2017-10-03T08:44:00Z</dcterms:modified>
</cp:coreProperties>
</file>