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E1" w:rsidRPr="002C10E1" w:rsidRDefault="002C10E1" w:rsidP="002C10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лимпиада по истории 5 класс 2018-2019</w:t>
      </w:r>
      <w:r w:rsidRPr="002C10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0E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C10E1">
        <w:rPr>
          <w:rFonts w:ascii="Times New Roman" w:hAnsi="Times New Roman" w:cs="Times New Roman"/>
          <w:b/>
          <w:sz w:val="28"/>
          <w:szCs w:val="28"/>
        </w:rPr>
        <w:t>.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выполняется 60</w:t>
      </w:r>
      <w:r w:rsidRPr="002C10E1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3C6B10" w:rsidRPr="002C10E1" w:rsidRDefault="002C10E1" w:rsidP="002C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0E1">
        <w:rPr>
          <w:rFonts w:ascii="Times New Roman" w:hAnsi="Times New Roman" w:cs="Times New Roman"/>
          <w:b/>
          <w:sz w:val="28"/>
          <w:szCs w:val="28"/>
        </w:rPr>
        <w:t>Вся правильно выполненная работа-100 баллов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Каким умением, недоступным животным, древнейшие люди овладели раньше всего?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членораздельной речью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способностью изготавливать орудия труда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способностью пользоваться огнем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Прямыми предками современных людей, не отличавшимися от них внешним обликом, были: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питекантропы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кроманьонцы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неандертальцы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 Выберите причину появления религии: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неумение человеком объяснять явления природы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боязнь человека перед стихией природы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желание человека отличаться от животных.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 Несколько родовых общин, живших в одной местности: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человеческое стадо б) племя в) соседская община.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 Египетский фараон, которому была построена самая большая пира</w:t>
      </w: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мида?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Эхнатон б) Хеопс в) Тутанхамон.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 Что обозначает понятие «рели</w:t>
      </w: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гия»?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вера в сверхъестественные силы б) вера в силы природы в) умение подчиняться кому-либо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 Письменность в Древнем Егип</w:t>
      </w: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те: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иероглифы б) клинопись в) папирус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 Расположите орудия труда и охотничье оружие в хронологическом порядке их появления.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гарпун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топор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копье с каменным наконечником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деревянное копье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и стрелы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рубило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 Прочитайте два текста, описывающих результаты раскопок на месте стоянок древнейших людей, и ответьте на вопрос.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Найдены каменные рубила, скребла и другие орудия труда, изготовляемые путем обивки крупных камней. Обнаружены остатки костей животных, однако их сравнительно мало: судя по всему, основным занятием обитателей данной стоянки было собирательство, а не охота.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найденных орудий труда имеются каменные топоры, скребки, наконечники для копий и стрел. Обнаружены захоронения, свидетельствующие о налич</w:t>
      </w:r>
      <w:proofErr w:type="gram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битателей стоянки определённых ритуалов, связанных с погребением сородичей: скелеты похороненных людей лежат в определенной позе, похожей на положение спящего человека.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 Стоянка, принадлежавшая людям, которые находились на более высокой ступени развития, описана в тексте под буквой _____?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 Решите 2задачи.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Воин родился в 16 году </w:t>
      </w:r>
      <w:proofErr w:type="gram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э., а </w:t>
      </w:r>
      <w:proofErr w:type="gram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  <w:proofErr w:type="gram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битве в 29 году н.э. Сколько лет он прожил? Ответ запиши числом.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себе, что в один музей принесли древний меч. На мече вырезана надпись: «Этим оружием Спартак поражал врагов. Надпись сделана друзьями Спартака через два дня после гибели в 71 году до Рождества Христова». Осмотревшие меч ученые знали, что 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вождь восставших рабов по имени Спартак действительно погиб в 71 году </w:t>
      </w:r>
      <w:proofErr w:type="gram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Несмотря </w:t>
      </w:r>
      <w:proofErr w:type="gram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это, они заявили, что надпись фальшивая: она сделана не друзьями Спартака, а много-много лет позже. Объясните, почему ученые пришли к такому выводу. Ответ запиши в виде рассуждения.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11. Определите, по какому принципу образованы ряды (какое понятие объединяет все приведенные слова) и какое понятие является лишним?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Амон, </w:t>
      </w:r>
      <w:proofErr w:type="spell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Апоп</w:t>
      </w:r>
      <w:proofErr w:type="spell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Нут, Геб, Тот, </w:t>
      </w:r>
      <w:proofErr w:type="spell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Бастет</w:t>
      </w:r>
      <w:proofErr w:type="spell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Гор, Анубис, </w:t>
      </w:r>
      <w:proofErr w:type="spell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Маат</w:t>
      </w:r>
      <w:proofErr w:type="spell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Будда.</w:t>
      </w:r>
      <w:proofErr w:type="gramEnd"/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Ткачество, гончарное производство, собирательство, кузнечное дело.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 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Духи, икона, оборотни, тотем, магия.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Осирис, Анубис, </w:t>
      </w:r>
      <w:proofErr w:type="spellStart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Шамаш</w:t>
      </w:r>
      <w:proofErr w:type="spellEnd"/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Папирус, клинопись, писец.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Евфрат, Нил, Тигр.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12. Рассмотрите рисунок. Он взят из самой древней египетской книги.</w:t>
      </w:r>
    </w:p>
    <w:p w:rsid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9445" cy="2603500"/>
            <wp:effectExtent l="19050" t="0" r="0" b="0"/>
            <wp:docPr id="1" name="Рисунок 1" descr="C:\Users\Наталья Васильевн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асильевн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Укажите название книги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Укажи материал, из которого она создана.</w:t>
      </w:r>
    </w:p>
    <w:p w:rsidR="003C6B10" w:rsidRPr="003C6B10" w:rsidRDefault="003C6B10" w:rsidP="003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Опиши событие, изображенное древними египтянами.</w:t>
      </w: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Правильные ответы</w:t>
      </w:r>
    </w:p>
    <w:p w:rsidR="003C6B10" w:rsidRPr="003C6B10" w:rsidRDefault="003C6B10" w:rsidP="003C6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 _________________________________________</w:t>
      </w:r>
    </w:p>
    <w:tbl>
      <w:tblPr>
        <w:tblW w:w="97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4257"/>
        <w:gridCol w:w="2336"/>
      </w:tblGrid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ЕГАВБД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45 лет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«друзья» Спартака не могли знать о «Рождестве Христовом», которое произошло на 71 год позже описываемых событий,</w:t>
            </w:r>
          </w:p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летоисчисления «от Рождества Христова» стала применяться в 6 веке нашей эры и тоже не могла быть известна во времена Спартака.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это египетские боги. Лишнее слово Будда.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 ремесла. Лишнее слово собирательство.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это религия, древние религиозные верования. Лишнее слово- икона.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Это египетские боги загробного мира, царства мертвых. Лишнее слово – </w:t>
            </w:r>
            <w:proofErr w:type="spell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</w:t>
            </w:r>
            <w:proofErr w:type="spell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Это письменность (грамотность) в древнем Египте. Лишнее слово – клинопись.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Реки </w:t>
            </w:r>
            <w:proofErr w:type="spell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(Междуречья). Лишнее слово – Нил.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2+3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31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Название книги - «Книга мертвых»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Материал </w:t>
            </w:r>
            <w:proofErr w:type="gram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апирус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Изображена сцена суда Озириса.</w:t>
            </w:r>
          </w:p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Описывается посмертный суд Осириса </w:t>
            </w:r>
            <w:proofErr w:type="gram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умершим. Осирис (царь и судья загробного мира) сидит на троне со знаками царской власти (с короной, с жезлом и плетью). Наверху изображены 42 бога (очевидно, боги номов). В центре зала стоят весы, на которых боги</w:t>
            </w:r>
            <w:proofErr w:type="gram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 Анубис взвешивают сердце покойного (символ души у древних египтян). На одной чашечке весов находится сердце, то есть совесть усопшего, легкая или обремененная грехами, а на другой Правда в виде пера богини </w:t>
            </w:r>
            <w:proofErr w:type="spell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Маат</w:t>
            </w:r>
            <w:proofErr w:type="spell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фигурки </w:t>
            </w:r>
            <w:proofErr w:type="spell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Маат</w:t>
            </w:r>
            <w:proofErr w:type="spell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человек вел на земле праведный образ жизни, то его сердце и перо весили одинаково, если грешил, то сердце весило больше. Оправданного покойного отправляли в загробный рай, грешника поедало чудовище </w:t>
            </w:r>
            <w:proofErr w:type="spell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Амат</w:t>
            </w:r>
            <w:proofErr w:type="spell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 с головой крокодила).</w:t>
            </w:r>
          </w:p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приведена частичная информация, например, учащийся при анализе текста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мах. 10 баллов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что это - суд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Называет, что это </w:t>
            </w:r>
            <w:proofErr w:type="gramStart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Осириса (бога царства мертвых)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находит на рисунке Осириса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весы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весы и их назначение (взвесить сердце – совесть и Правду)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1+1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помощников Осириса – Тот и Анубис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результат суда, понимает моральную составляющую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6B10" w:rsidRPr="003C6B10" w:rsidTr="003C6B10">
        <w:trPr>
          <w:trHeight w:val="272"/>
          <w:tblCellSpacing w:w="15" w:type="dxa"/>
        </w:trPr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10" w:rsidRPr="003C6B10" w:rsidRDefault="003C6B10" w:rsidP="003C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9317B" w:rsidRPr="003C6B10" w:rsidRDefault="0059317B">
      <w:pPr>
        <w:rPr>
          <w:rFonts w:ascii="Times New Roman" w:hAnsi="Times New Roman" w:cs="Times New Roman"/>
          <w:sz w:val="24"/>
          <w:szCs w:val="24"/>
        </w:rPr>
      </w:pPr>
    </w:p>
    <w:p w:rsidR="003C6B10" w:rsidRPr="003C6B10" w:rsidRDefault="003C6B10">
      <w:pPr>
        <w:rPr>
          <w:rFonts w:ascii="Times New Roman" w:hAnsi="Times New Roman" w:cs="Times New Roman"/>
          <w:sz w:val="24"/>
          <w:szCs w:val="24"/>
        </w:rPr>
      </w:pPr>
    </w:p>
    <w:sectPr w:rsidR="003C6B10" w:rsidRPr="003C6B10" w:rsidSect="0059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C6B10"/>
    <w:rsid w:val="002C10E1"/>
    <w:rsid w:val="003C6B10"/>
    <w:rsid w:val="0059317B"/>
    <w:rsid w:val="007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4669</Characters>
  <Application>Microsoft Office Word</Application>
  <DocSecurity>0</DocSecurity>
  <Lines>38</Lines>
  <Paragraphs>10</Paragraphs>
  <ScaleCrop>false</ScaleCrop>
  <Company>Hewlett-Packard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dcterms:created xsi:type="dcterms:W3CDTF">2018-09-10T14:48:00Z</dcterms:created>
  <dcterms:modified xsi:type="dcterms:W3CDTF">2018-09-10T14:54:00Z</dcterms:modified>
</cp:coreProperties>
</file>