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7" w:rsidRDefault="00676A77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Олимпиадные задания по истории 2016-2017 учебном году</w:t>
      </w:r>
      <w:proofErr w:type="gramEnd"/>
    </w:p>
    <w:p w:rsidR="00676A77" w:rsidRDefault="00676A77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 10-11 класс</w:t>
      </w:r>
    </w:p>
    <w:p w:rsidR="00676A77" w:rsidRDefault="00676A77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</w:t>
      </w:r>
      <w:r w:rsidR="00D743EB">
        <w:rPr>
          <w:rFonts w:ascii="Times New Roman" w:hAnsi="Times New Roman"/>
          <w:b/>
          <w:sz w:val="28"/>
          <w:szCs w:val="28"/>
        </w:rPr>
        <w:t>90 минут</w:t>
      </w:r>
    </w:p>
    <w:p w:rsidR="00676A77" w:rsidRDefault="00D743EB" w:rsidP="00676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 баллов 58 б.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41" w:rsidRPr="003720C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__________________________, класс ____________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№1. Установите соответствие. Соотнести </w:t>
      </w:r>
      <w:r w:rsidR="00EF74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события и их участников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алла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74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1) освобождение Москвы от поляков в 1612 г.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Кузьма Минин                                     2) Куликовская битва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гетман Мазепа                                     3) восстание в Польше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князь Г. Потёмкин                               4) Северная война</w:t>
      </w:r>
    </w:p>
    <w:p w:rsid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D6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Ахмат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5) присоединение Крыма</w:t>
      </w:r>
    </w:p>
    <w:p w:rsidR="00DD4033" w:rsidRPr="00EF7461" w:rsidRDefault="00EF746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6) «стояние на Угре»</w:t>
      </w:r>
    </w:p>
    <w:p w:rsidR="00DD4033" w:rsidRDefault="00DD4033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EF7461" w:rsidRPr="006D53FE" w:rsidTr="00153FE4"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EF7461" w:rsidRPr="006D53FE" w:rsidRDefault="00EF7461" w:rsidP="00153F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EF7461" w:rsidTr="00153FE4"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F7461" w:rsidRDefault="00EF7461" w:rsidP="00153F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Pr="005B2728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728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2728">
        <w:rPr>
          <w:rFonts w:ascii="Times New Roman" w:hAnsi="Times New Roman" w:cs="Times New Roman"/>
          <w:b/>
          <w:sz w:val="24"/>
          <w:szCs w:val="24"/>
        </w:rPr>
        <w:t>. Соотнесите элементы правого и левого столбцов таблицы. В перечне справа есть лишняя характеристика (6 баллов)</w:t>
      </w:r>
    </w:p>
    <w:p w:rsidR="000E0041" w:rsidRPr="005B2728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(3 балла)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</w:p>
        </w:tc>
        <w:tc>
          <w:tcPr>
            <w:tcW w:w="2942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А) ликвидация отраслевых министерств и создание совнархозов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И.В. Сталин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Б) принятие закона «О кооперации в СССР»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Н.С. Хрущёв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В) реформа А.Н. Косыгина по расширению самостоятельности предприятий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Л.Н. Брежнев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>Г) денежная реформа и отмена карточной системы</w:t>
            </w: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Ю.В. Андропов</w:t>
            </w:r>
          </w:p>
        </w:tc>
      </w:tr>
      <w:tr w:rsidR="000E0041" w:rsidRPr="00B912C6" w:rsidTr="00B912C6">
        <w:tc>
          <w:tcPr>
            <w:tcW w:w="6629" w:type="dxa"/>
          </w:tcPr>
          <w:p w:rsidR="000E0041" w:rsidRPr="00B912C6" w:rsidRDefault="000E0041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E0041" w:rsidRPr="00B912C6" w:rsidRDefault="000E0041" w:rsidP="00B9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6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B912C6" w:rsidRPr="00B912C6">
              <w:rPr>
                <w:rFonts w:ascii="Times New Roman" w:hAnsi="Times New Roman" w:cs="Times New Roman"/>
                <w:sz w:val="24"/>
                <w:szCs w:val="24"/>
              </w:rPr>
              <w:t>М.С. Горбачёв</w:t>
            </w:r>
          </w:p>
        </w:tc>
      </w:tr>
    </w:tbl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(3 балла)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0E0041" w:rsidRPr="00C27FCC" w:rsidTr="00F64FD9">
        <w:tc>
          <w:tcPr>
            <w:tcW w:w="3936" w:type="dxa"/>
          </w:tcPr>
          <w:p w:rsidR="000E0041" w:rsidRPr="00C27FCC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5635" w:type="dxa"/>
          </w:tcPr>
          <w:p w:rsidR="000E0041" w:rsidRPr="00C27FCC" w:rsidRDefault="00B912C6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А) Ю.В. Андропов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1953-1964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Б) Н.С. Хрущёв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1964-1982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В) М.С. Горбачёв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1982-1985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C27FCC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>Г) К.У. Черненко</w:t>
            </w: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1984-1985 гг.</w:t>
            </w:r>
          </w:p>
        </w:tc>
      </w:tr>
      <w:tr w:rsidR="000E0041" w:rsidRPr="00C27FCC" w:rsidTr="00F64FD9">
        <w:tc>
          <w:tcPr>
            <w:tcW w:w="3936" w:type="dxa"/>
          </w:tcPr>
          <w:p w:rsidR="000E0041" w:rsidRPr="00C27FCC" w:rsidRDefault="000E0041" w:rsidP="00F64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E0041" w:rsidRPr="00C27FCC" w:rsidRDefault="000E0041" w:rsidP="00C2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FC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27FCC" w:rsidRPr="00C27FCC">
              <w:rPr>
                <w:rFonts w:ascii="Times New Roman" w:hAnsi="Times New Roman" w:cs="Times New Roman"/>
                <w:sz w:val="24"/>
                <w:szCs w:val="24"/>
              </w:rPr>
              <w:t>1985-1991 гг.</w:t>
            </w:r>
          </w:p>
        </w:tc>
      </w:tr>
    </w:tbl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D4C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4D4C">
        <w:rPr>
          <w:rFonts w:ascii="Times New Roman" w:hAnsi="Times New Roman" w:cs="Times New Roman"/>
          <w:b/>
          <w:sz w:val="24"/>
          <w:szCs w:val="24"/>
        </w:rPr>
        <w:t>. Заполните пробелы в тексте. Ответ оформите в виде перечня элементов под соответствующими номерами (1 балл за каждый правильно заполненный пропуск, максимум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4D4C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результате покушения _____________ был убит. Министром внутренних дел стал князь _______________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выступивший с инициативой проведения реформ. В частности, он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предлагал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включить в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ный совет (совещательный орган при царе) выборных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ставителей от земств и городских органов самоуправления, расширить рамки избирательного права на местном уровне. Он также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предлагал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расширить права ____________________.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</w:t>
      </w:r>
      <w:proofErr w:type="gramEnd"/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съезде представителей земств в Петер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бурге была принята резолюция с требованием принятия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страны, проведения политической амнистии,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реали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softHyphen/>
        <w:t xml:space="preserve">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 по прекращению административного произвола властей.</w:t>
      </w:r>
    </w:p>
    <w:p w:rsidR="007516D5" w:rsidRDefault="00526B97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__________________ 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Николай 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="007516D5" w:rsidRP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издал Указ, по которому рас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ширялись права земств, </w:t>
      </w:r>
      <w:proofErr w:type="spellStart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смягчалась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</w:t>
      </w:r>
      <w:proofErr w:type="spellEnd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крестьянство уравнивалось в правах с другими сословиями. Были отменены телесные наказания крестьян и круговая порука (совместная ответственность членов сельской общины за уплату налогов), облегчён выход из общины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</w:t>
      </w:r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На большее, не подорвав основы собственного существования, самодержавный режим </w:t>
      </w:r>
      <w:proofErr w:type="gramStart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пойти</w:t>
      </w:r>
      <w:proofErr w:type="gramEnd"/>
      <w:r w:rsid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мог.</w:t>
      </w:r>
    </w:p>
    <w:p w:rsidR="000E0041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середины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наметился рост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рабочего движения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1901 — 1904 гг. забастовки рабочих охватили большинство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берний. Изменился и характер рабочих выступлений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тачки, направленные на улучшение материального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ложения,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труда и быта, сменились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1903 г.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стачечников выдвигали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политические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ния. Забастовки всё чаще сопровождались манифестациями под лозунгами введения демократических свобод. Именно 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 появился лозунг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1) В.К. Плеве;                 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2) 1904 г;       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3)</w:t>
      </w:r>
      <w:r w:rsidRP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крестьянства</w:t>
      </w:r>
    </w:p>
    <w:p w:rsidR="007516D5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gramStart"/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ноябре</w:t>
      </w:r>
      <w:proofErr w:type="gramEnd"/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1904 г;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5)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П.Д. Святополк-Мир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ский</w:t>
      </w:r>
      <w:r w:rsidR="00526B97"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6) Кон</w:t>
      </w:r>
      <w:r w:rsid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ституции</w:t>
      </w:r>
    </w:p>
    <w:p w:rsidR="00526B97" w:rsidRDefault="00526B97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декабря 1904 г.;                    8) 1890-х гг.;                                9)</w:t>
      </w:r>
      <w:r w:rsidRPr="00526B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политическими</w:t>
      </w:r>
    </w:p>
    <w:p w:rsidR="00526B97" w:rsidRDefault="00526B97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10) цензура;</w:t>
      </w:r>
      <w:r w:rsidRPr="00526B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                                11) э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кономи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softHyphen/>
        <w:t>ческие</w:t>
      </w:r>
      <w:r w:rsidRPr="00526B9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6B97">
        <w:rPr>
          <w:rFonts w:ascii="Times New Roman" w:hAnsi="Times New Roman" w:cs="Times New Roman"/>
          <w:sz w:val="24"/>
          <w:szCs w:val="24"/>
        </w:rPr>
        <w:t>12)</w:t>
      </w:r>
      <w:r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53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%</w:t>
      </w:r>
      <w:proofErr w:type="gramEnd"/>
    </w:p>
    <w:p w:rsidR="00526B97" w:rsidRDefault="00526B97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зажиточному крестьянству;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14)</w:t>
      </w:r>
      <w:r w:rsidRPr="00526B9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«Долой самодержавие!».</w:t>
      </w:r>
      <w:proofErr w:type="gramEnd"/>
    </w:p>
    <w:p w:rsidR="00526B97" w:rsidRDefault="00526B97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D73">
        <w:rPr>
          <w:rFonts w:ascii="Times New Roman" w:hAnsi="Times New Roman" w:cs="Times New Roman"/>
          <w:b/>
          <w:sz w:val="24"/>
          <w:szCs w:val="24"/>
        </w:rPr>
        <w:t xml:space="preserve">Задание №4. </w:t>
      </w:r>
      <w:proofErr w:type="gramStart"/>
      <w:r w:rsidRPr="00220D73">
        <w:rPr>
          <w:rFonts w:ascii="Times New Roman" w:hAnsi="Times New Roman" w:cs="Times New Roman"/>
          <w:b/>
          <w:sz w:val="24"/>
          <w:szCs w:val="24"/>
        </w:rPr>
        <w:t>Изображение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исторических деятелей представлено ниже?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их фамилии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их сферу деятельности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примерное время их деятельности</w:t>
      </w:r>
    </w:p>
    <w:p w:rsidR="00220D73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 3 баллов за каждый правильный о</w:t>
      </w:r>
      <w:r w:rsidR="00220D73">
        <w:rPr>
          <w:rFonts w:ascii="Times New Roman" w:hAnsi="Times New Roman" w:cs="Times New Roman"/>
          <w:b/>
          <w:sz w:val="24"/>
          <w:szCs w:val="24"/>
        </w:rPr>
        <w:t>твет, максимальный балл – 6)</w:t>
      </w:r>
    </w:p>
    <w:p w:rsidR="00220D73" w:rsidRDefault="00220D73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220D73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220D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0" cy="1658371"/>
            <wp:effectExtent l="19050" t="0" r="0" b="0"/>
            <wp:docPr id="4" name="Рисунок 3" descr="C:\Documents and Settings\Admin\Рабочий стол\косы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сыг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Б.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19300" cy="1651173"/>
            <wp:effectExtent l="19050" t="0" r="0" b="0"/>
            <wp:docPr id="5" name="Рисунок 4" descr="C:\Documents and Settings\Admin\Рабочий стол\уш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уша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05" cy="1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41" w:rsidRDefault="00D74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</w:t>
      </w:r>
      <w:r w:rsidR="000E0041" w:rsidRPr="000E0041">
        <w:rPr>
          <w:rFonts w:ascii="Times New Roman" w:hAnsi="Times New Roman" w:cs="Times New Roman"/>
          <w:b/>
          <w:sz w:val="24"/>
          <w:szCs w:val="24"/>
        </w:rPr>
        <w:t>. Установите верность или ложность утверждений (ДА или НЕТ), свой ответ занесите в таблицу</w:t>
      </w:r>
      <w:r w:rsidR="007516D5">
        <w:rPr>
          <w:rFonts w:ascii="Times New Roman" w:hAnsi="Times New Roman" w:cs="Times New Roman"/>
          <w:b/>
          <w:sz w:val="24"/>
          <w:szCs w:val="24"/>
        </w:rPr>
        <w:t xml:space="preserve"> (4 балла)</w:t>
      </w:r>
      <w:r w:rsidR="000E0041" w:rsidRPr="000E0041">
        <w:rPr>
          <w:rFonts w:ascii="Times New Roman" w:hAnsi="Times New Roman" w:cs="Times New Roman"/>
          <w:b/>
          <w:sz w:val="24"/>
          <w:szCs w:val="24"/>
        </w:rPr>
        <w:t>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мае 1939 г. между СССР и Германией был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писан договор о ненападении сроком на 10 лет.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ноябре 1939 г. СССР начал военные действия против Финляндии.</w:t>
      </w:r>
    </w:p>
    <w:p w:rsidR="000E0041" w:rsidRDefault="000E0041" w:rsidP="000E00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 поражения Польши в сентябре 1939 г. в Бресте состоялся совместный парад советских и германских войск.</w:t>
      </w:r>
    </w:p>
    <w:p w:rsidR="000E0041" w:rsidRDefault="000E0041" w:rsidP="000E00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Всеобщая воинская повинность была введена в СССР в 1939 г.</w:t>
      </w:r>
    </w:p>
    <w:tbl>
      <w:tblPr>
        <w:tblStyle w:val="a5"/>
        <w:tblW w:w="0" w:type="auto"/>
        <w:tblLook w:val="04A0"/>
      </w:tblPr>
      <w:tblGrid>
        <w:gridCol w:w="1526"/>
        <w:gridCol w:w="1984"/>
        <w:gridCol w:w="1701"/>
        <w:gridCol w:w="1985"/>
      </w:tblGrid>
      <w:tr w:rsidR="000E0041" w:rsidTr="000E0041">
        <w:tc>
          <w:tcPr>
            <w:tcW w:w="1526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E0041" w:rsidRDefault="000E0041" w:rsidP="000E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0041" w:rsidTr="000E0041">
        <w:tc>
          <w:tcPr>
            <w:tcW w:w="1526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041" w:rsidRDefault="000E0041" w:rsidP="000E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041" w:rsidRDefault="000E0041" w:rsidP="000E0041">
      <w:pPr>
        <w:rPr>
          <w:rFonts w:ascii="Times New Roman" w:hAnsi="Times New Roman" w:cs="Times New Roman"/>
          <w:b/>
          <w:sz w:val="24"/>
          <w:szCs w:val="24"/>
        </w:rPr>
      </w:pPr>
    </w:p>
    <w:p w:rsidR="007516D5" w:rsidRPr="00FF4BBB" w:rsidRDefault="007516D5" w:rsidP="00DC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516D5" w:rsidRPr="00FF4BBB" w:rsidRDefault="007516D5" w:rsidP="00C46B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BB">
        <w:rPr>
          <w:rFonts w:ascii="Times New Roman" w:hAnsi="Times New Roman" w:cs="Times New Roman"/>
          <w:b/>
          <w:sz w:val="24"/>
          <w:szCs w:val="24"/>
        </w:rPr>
        <w:t>ТВОРЧЕСКОЕ ЗАДАНИЕ (25 баллов)</w:t>
      </w:r>
    </w:p>
    <w:p w:rsidR="007516D5" w:rsidRPr="00FF4BBB" w:rsidRDefault="007516D5" w:rsidP="007516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BBB">
        <w:rPr>
          <w:rFonts w:ascii="Times New Roman" w:hAnsi="Times New Roman" w:cs="Times New Roman"/>
          <w:b/>
          <w:sz w:val="24"/>
          <w:szCs w:val="24"/>
        </w:rPr>
        <w:t>Примерные темы эссе:</w:t>
      </w:r>
    </w:p>
    <w:p w:rsidR="007516D5" w:rsidRPr="00967642" w:rsidRDefault="007516D5" w:rsidP="007516D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высказывания историков и современников о событиях и деятелях отечественной истории. Выберите из них одно, которое станет темой Вашего сочинения-эссе.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утверждает).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выразить свое отношение к высказыванию (аргументировано согласиться с автором либо полностью или частично опровергнуть его высказывание).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Располагаете конкретными знаниями (факты, статистические данные, примеры) по данной теме.</w:t>
      </w:r>
    </w:p>
    <w:p w:rsidR="007516D5" w:rsidRPr="00967642" w:rsidRDefault="007516D5" w:rsidP="007516D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Владеете терминами, необходимыми для грамотного изложения своей точки зрения.</w:t>
      </w:r>
    </w:p>
    <w:p w:rsidR="007516D5" w:rsidRPr="00967642" w:rsidRDefault="007516D5" w:rsidP="007516D5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в виду, что Жюри, оценивая Вашу работу, будет руководствоваться следующими критериями: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 выбора темы (объяснение выбора темы и задач, которые ставит перед собой в своей работе участник).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характер восприятия темы, ее осмысления.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использования исторических фактов и терминов.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и доказательность основных положений работы.</w:t>
      </w:r>
    </w:p>
    <w:p w:rsidR="007516D5" w:rsidRPr="00967642" w:rsidRDefault="007516D5" w:rsidP="007516D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различных точек зрения по избранному вопросу.</w:t>
      </w:r>
    </w:p>
    <w:p w:rsidR="00C46B02" w:rsidRDefault="007516D5" w:rsidP="00C46B02">
      <w:pPr>
        <w:spacing w:after="0" w:line="240" w:lineRule="auto"/>
        <w:jc w:val="center"/>
      </w:pPr>
      <w:r>
        <w:t xml:space="preserve"> </w:t>
      </w:r>
    </w:p>
    <w:p w:rsidR="007516D5" w:rsidRPr="00C46B02" w:rsidRDefault="00C46B02" w:rsidP="00C46B0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67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Желаем успеха!</w:t>
      </w:r>
    </w:p>
    <w:p w:rsidR="00C46B02" w:rsidRPr="00C46B02" w:rsidRDefault="00C46B02" w:rsidP="00C46B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Verdana" w:eastAsia="Times New Roman" w:hAnsi="Verdana" w:cs="Times New Roman"/>
          <w:color w:val="000000"/>
          <w:sz w:val="24"/>
          <w:szCs w:val="24"/>
        </w:rPr>
        <w:t>«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смерти </w:t>
      </w:r>
      <w:proofErr w:type="spellStart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Калиты</w:t>
      </w:r>
      <w:proofErr w:type="spellEnd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Русь долго вспоминала его княжение, когда ей впервые за сто лет рабства удалось вздохнуть свободно» (В.О. Ключевский).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«Расчетливость, медленность, осторожность, сильное отвращение от мер решительных, которыми можно было много выиграть, но и потерять, и при этом стойкость в доведении до конца раз начатого, хладнокровие – вот отличительные черты его деятельности» (С.М. Соловьев об Иване 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«Одной ногой он еще крепко упирался в родную православную старину, а другую уже занес было за черту, да так и остался в этом нерешительном переходном положении» (В.О. Ключевский об Алексее Михайловиче).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«Наименование Русского государства империей, а Петра императором всероссийским отразило глубокие изменения во внутреннем и международном положении страны. Государство, участие которого в международных делах ограничивалось отношениями с соседними странами Восточной и Юго-Восточной Европы, теперь прочно вошло в круг европейских держав». (Н.И. Павленко).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 «Декабристы — историческая случайность, обросшая литературой» (В.О. Ключевский).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«Было бы несправедливо отрицать громадные успехи, сделанные в это 30-летнее царствование (Николая 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во всех отраслях государственного устройства России; во всем же, что было сделано в этот период, Государю принадлежало личное, непосредственное руководство» (Д.А. </w:t>
      </w:r>
      <w:proofErr w:type="spellStart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Милютин</w:t>
      </w:r>
      <w:proofErr w:type="spellEnd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«Можно было совершенно не соглашаться со многими идеями </w:t>
      </w:r>
      <w:proofErr w:type="gramStart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большевиков</w:t>
      </w:r>
      <w:proofErr w:type="gramEnd"/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… но надо быть беспристрастным и признать, что переход власти в руки пролетариата в октябре 1917 г., проведенный Лениным и Троцким, обусловил собой спасение страны, избавив ее от анархии» (В. Игнатьев).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«Одна из главных ошибок немцев объясняется тем, что они обманулись в своих расчетах на отсутствие сплоченности многонационального Советского государства и </w:t>
      </w: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недооценили патриотической готовности русских драться за свою Родину» (Из английского журнала 1945 г.).</w:t>
      </w:r>
    </w:p>
    <w:p w:rsidR="00C46B02" w:rsidRPr="00C46B02" w:rsidRDefault="00C46B02" w:rsidP="00C46B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46B02">
        <w:rPr>
          <w:rFonts w:ascii="Times New Roman" w:eastAsia="Times New Roman" w:hAnsi="Times New Roman" w:cs="Times New Roman"/>
          <w:color w:val="000000"/>
          <w:sz w:val="24"/>
          <w:szCs w:val="24"/>
        </w:rPr>
        <w:t>«Одержав победу, несмотря на колоссальные жертвы и разрушения, Советский Союз в небывалой степени увеличил свою мощь и международный авторитет» (В.П. Смирнов).</w:t>
      </w:r>
    </w:p>
    <w:p w:rsidR="00A762E1" w:rsidRPr="00676A77" w:rsidRDefault="00C46B02" w:rsidP="00676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76A77">
        <w:rPr>
          <w:rFonts w:ascii="Times New Roman" w:eastAsia="Times New Roman" w:hAnsi="Times New Roman" w:cs="Times New Roman"/>
          <w:color w:val="000000"/>
          <w:sz w:val="24"/>
          <w:szCs w:val="24"/>
        </w:rPr>
        <w:t>«К сожалению, до конца довести реформу Косыгин так и не смог по ряду причин, одной из которых – и главной, на мой взгляд, являлось отсутствие поддержки со стороны большинства членов Политбюро». (Н.К.Байбаков).</w:t>
      </w:r>
    </w:p>
    <w:p w:rsidR="00A762E1" w:rsidRDefault="00A762E1" w:rsidP="00676A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2E1" w:rsidRDefault="00A762E1" w:rsidP="00A762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2E1" w:rsidRDefault="00A762E1" w:rsidP="00A762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A762E1" w:rsidSect="0022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FC9"/>
    <w:multiLevelType w:val="hybridMultilevel"/>
    <w:tmpl w:val="57781B70"/>
    <w:lvl w:ilvl="0" w:tplc="0A20E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928"/>
    <w:multiLevelType w:val="multilevel"/>
    <w:tmpl w:val="DA7A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E8838C2"/>
    <w:multiLevelType w:val="hybridMultilevel"/>
    <w:tmpl w:val="07B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E0D"/>
    <w:multiLevelType w:val="hybridMultilevel"/>
    <w:tmpl w:val="2D44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27E3"/>
    <w:multiLevelType w:val="hybridMultilevel"/>
    <w:tmpl w:val="699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4D99"/>
    <w:multiLevelType w:val="multilevel"/>
    <w:tmpl w:val="D41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0752F"/>
    <w:multiLevelType w:val="hybridMultilevel"/>
    <w:tmpl w:val="A06E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B30"/>
    <w:multiLevelType w:val="hybridMultilevel"/>
    <w:tmpl w:val="BB3C9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4360"/>
    <w:multiLevelType w:val="multilevel"/>
    <w:tmpl w:val="E66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10"/>
    <w:rsid w:val="000E0041"/>
    <w:rsid w:val="00147209"/>
    <w:rsid w:val="00195071"/>
    <w:rsid w:val="001D2C69"/>
    <w:rsid w:val="00220D73"/>
    <w:rsid w:val="0022322F"/>
    <w:rsid w:val="002C2710"/>
    <w:rsid w:val="00344CAF"/>
    <w:rsid w:val="004104A0"/>
    <w:rsid w:val="00430A8D"/>
    <w:rsid w:val="004D41FE"/>
    <w:rsid w:val="00526B97"/>
    <w:rsid w:val="00562230"/>
    <w:rsid w:val="00676A77"/>
    <w:rsid w:val="006777CE"/>
    <w:rsid w:val="007516D5"/>
    <w:rsid w:val="007677CF"/>
    <w:rsid w:val="007D6DC8"/>
    <w:rsid w:val="00977808"/>
    <w:rsid w:val="00A0301B"/>
    <w:rsid w:val="00A762E1"/>
    <w:rsid w:val="00AC70FA"/>
    <w:rsid w:val="00B33C7F"/>
    <w:rsid w:val="00B912C6"/>
    <w:rsid w:val="00C27FCC"/>
    <w:rsid w:val="00C46B02"/>
    <w:rsid w:val="00C97FFC"/>
    <w:rsid w:val="00CD23BC"/>
    <w:rsid w:val="00D743EB"/>
    <w:rsid w:val="00DC1D76"/>
    <w:rsid w:val="00DD4033"/>
    <w:rsid w:val="00EA53C3"/>
    <w:rsid w:val="00EF7461"/>
    <w:rsid w:val="00FE49E9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0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E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0041"/>
  </w:style>
  <w:style w:type="paragraph" w:styleId="a6">
    <w:name w:val="List Paragraph"/>
    <w:basedOn w:val="a"/>
    <w:uiPriority w:val="34"/>
    <w:qFormat/>
    <w:rsid w:val="004104A0"/>
    <w:pPr>
      <w:ind w:left="720"/>
      <w:contextualSpacing/>
    </w:pPr>
  </w:style>
  <w:style w:type="character" w:customStyle="1" w:styleId="apple-converted-space">
    <w:name w:val="apple-converted-space"/>
    <w:basedOn w:val="a0"/>
    <w:rsid w:val="00C46B02"/>
  </w:style>
  <w:style w:type="paragraph" w:styleId="a7">
    <w:name w:val="Normal (Web)"/>
    <w:basedOn w:val="a"/>
    <w:uiPriority w:val="99"/>
    <w:unhideWhenUsed/>
    <w:rsid w:val="00A7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76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D64A-8654-4E42-A47B-91AAEE32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Васильевна</cp:lastModifiedBy>
  <cp:revision>14</cp:revision>
  <dcterms:created xsi:type="dcterms:W3CDTF">2013-10-11T20:17:00Z</dcterms:created>
  <dcterms:modified xsi:type="dcterms:W3CDTF">2017-09-14T03:55:00Z</dcterms:modified>
</cp:coreProperties>
</file>